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67D823" w14:textId="6C25AD57" w:rsidR="00ED0476" w:rsidRPr="005335B4" w:rsidRDefault="000A0D21" w:rsidP="00603A22">
      <w:pPr>
        <w:spacing w:after="240" w:line="240" w:lineRule="exact"/>
        <w:rPr>
          <w:rFonts w:ascii="Aptos" w:eastAsia="Calibri" w:hAnsi="Aptos" w:cstheme="minorHAnsi"/>
          <w:sz w:val="24"/>
          <w:szCs w:val="24"/>
        </w:rPr>
      </w:pPr>
      <w:r w:rsidRPr="005335B4">
        <w:rPr>
          <w:rFonts w:ascii="Aptos" w:hAnsi="Aptos"/>
          <w:color w:val="000000"/>
          <w:sz w:val="24"/>
          <w:szCs w:val="24"/>
        </w:rPr>
        <w:t>Załącznik nr 1 do zapytania ofertowego nr</w:t>
      </w:r>
      <w:r w:rsidR="00603A22" w:rsidRPr="005335B4">
        <w:rPr>
          <w:rFonts w:ascii="Aptos" w:hAnsi="Aptos"/>
          <w:color w:val="000000"/>
          <w:sz w:val="24"/>
          <w:szCs w:val="24"/>
        </w:rPr>
        <w:t xml:space="preserve"> </w:t>
      </w:r>
      <w:r w:rsidR="00F14EF2" w:rsidRPr="005335B4">
        <w:rPr>
          <w:rFonts w:ascii="Aptos" w:hAnsi="Aptos"/>
          <w:color w:val="000000"/>
          <w:sz w:val="24"/>
          <w:szCs w:val="24"/>
        </w:rPr>
        <w:t>60</w:t>
      </w:r>
      <w:r w:rsidR="00603A22" w:rsidRPr="005335B4">
        <w:rPr>
          <w:rFonts w:ascii="Aptos" w:hAnsi="Aptos"/>
          <w:color w:val="000000"/>
          <w:sz w:val="24"/>
          <w:szCs w:val="24"/>
        </w:rPr>
        <w:t>/FESL/10_25_2/202</w:t>
      </w:r>
      <w:r w:rsidR="007B5FFD" w:rsidRPr="005335B4">
        <w:rPr>
          <w:rFonts w:ascii="Aptos" w:hAnsi="Aptos"/>
          <w:color w:val="000000"/>
          <w:sz w:val="24"/>
          <w:szCs w:val="24"/>
        </w:rPr>
        <w:t>5</w:t>
      </w:r>
    </w:p>
    <w:p w14:paraId="52FBA779" w14:textId="0F323B58" w:rsidR="00046B9C" w:rsidRPr="005335B4" w:rsidRDefault="000A0D21" w:rsidP="00603A22">
      <w:pPr>
        <w:spacing w:after="240" w:line="240" w:lineRule="exact"/>
        <w:jc w:val="center"/>
        <w:rPr>
          <w:rFonts w:ascii="Aptos" w:hAnsi="Aptos"/>
          <w:b/>
          <w:color w:val="000000"/>
          <w:sz w:val="24"/>
          <w:szCs w:val="24"/>
        </w:rPr>
      </w:pPr>
      <w:r w:rsidRPr="005335B4">
        <w:rPr>
          <w:rFonts w:ascii="Aptos" w:hAnsi="Aptos"/>
          <w:b/>
          <w:color w:val="000000"/>
          <w:sz w:val="24"/>
          <w:szCs w:val="24"/>
        </w:rPr>
        <w:t>SZCZEGÓŁOWY OPIS PRZEDMIOTU ZAMÓWIENI</w:t>
      </w:r>
      <w:r w:rsidR="00603A22" w:rsidRPr="005335B4">
        <w:rPr>
          <w:rFonts w:ascii="Aptos" w:hAnsi="Aptos"/>
          <w:b/>
          <w:color w:val="000000"/>
          <w:sz w:val="24"/>
          <w:szCs w:val="24"/>
        </w:rPr>
        <w:t>A</w:t>
      </w:r>
    </w:p>
    <w:tbl>
      <w:tblPr>
        <w:tblStyle w:val="Tabela-Siatka"/>
        <w:tblW w:w="14276" w:type="dxa"/>
        <w:tblLook w:val="04A0" w:firstRow="1" w:lastRow="0" w:firstColumn="1" w:lastColumn="0" w:noHBand="0" w:noVBand="1"/>
      </w:tblPr>
      <w:tblGrid>
        <w:gridCol w:w="554"/>
        <w:gridCol w:w="1940"/>
        <w:gridCol w:w="2888"/>
        <w:gridCol w:w="2835"/>
        <w:gridCol w:w="2460"/>
        <w:gridCol w:w="3599"/>
      </w:tblGrid>
      <w:tr w:rsidR="00817FBA" w:rsidRPr="005335B4" w14:paraId="1615FEC5" w14:textId="77777777" w:rsidTr="00801971">
        <w:trPr>
          <w:tblHeader/>
        </w:trPr>
        <w:tc>
          <w:tcPr>
            <w:tcW w:w="554" w:type="dxa"/>
            <w:shd w:val="clear" w:color="auto" w:fill="D9D9D9" w:themeFill="background1" w:themeFillShade="D9"/>
          </w:tcPr>
          <w:p w14:paraId="514EF4C6" w14:textId="59F287A2" w:rsidR="00B23BD9" w:rsidRPr="005335B4" w:rsidRDefault="00B23BD9" w:rsidP="00B23BD9">
            <w:pPr>
              <w:spacing w:line="276" w:lineRule="auto"/>
              <w:jc w:val="center"/>
              <w:rPr>
                <w:rFonts w:ascii="Aptos" w:eastAsia="Calibri" w:hAnsi="Aptos" w:cstheme="minorHAnsi"/>
                <w:sz w:val="24"/>
                <w:szCs w:val="24"/>
              </w:rPr>
            </w:pPr>
            <w:r w:rsidRPr="005335B4">
              <w:rPr>
                <w:rFonts w:ascii="Aptos" w:eastAsia="Calibri" w:hAnsi="Aptos" w:cstheme="minorHAnsi"/>
                <w:sz w:val="24"/>
                <w:szCs w:val="24"/>
              </w:rPr>
              <w:t>Lp.</w:t>
            </w:r>
          </w:p>
        </w:tc>
        <w:tc>
          <w:tcPr>
            <w:tcW w:w="1940" w:type="dxa"/>
            <w:shd w:val="clear" w:color="auto" w:fill="D9D9D9" w:themeFill="background1" w:themeFillShade="D9"/>
          </w:tcPr>
          <w:p w14:paraId="006D6A49" w14:textId="591143CD" w:rsidR="00B23BD9" w:rsidRPr="005335B4" w:rsidRDefault="00B23BD9" w:rsidP="00B23BD9">
            <w:pPr>
              <w:spacing w:line="276" w:lineRule="auto"/>
              <w:jc w:val="center"/>
              <w:rPr>
                <w:rFonts w:ascii="Aptos" w:eastAsia="Calibri" w:hAnsi="Aptos" w:cstheme="minorHAnsi"/>
                <w:sz w:val="24"/>
                <w:szCs w:val="24"/>
              </w:rPr>
            </w:pPr>
            <w:r w:rsidRPr="005335B4">
              <w:rPr>
                <w:rFonts w:ascii="Aptos" w:eastAsia="Calibri" w:hAnsi="Aptos" w:cstheme="minorHAnsi"/>
                <w:sz w:val="24"/>
                <w:szCs w:val="24"/>
              </w:rPr>
              <w:t>Nazwa szkolenia</w:t>
            </w:r>
          </w:p>
        </w:tc>
        <w:tc>
          <w:tcPr>
            <w:tcW w:w="2888" w:type="dxa"/>
            <w:shd w:val="clear" w:color="auto" w:fill="D9D9D9" w:themeFill="background1" w:themeFillShade="D9"/>
          </w:tcPr>
          <w:p w14:paraId="4E04D6DD" w14:textId="41991F71" w:rsidR="00B23BD9" w:rsidRPr="005335B4" w:rsidRDefault="00B23BD9" w:rsidP="00B23BD9">
            <w:pPr>
              <w:spacing w:line="276" w:lineRule="auto"/>
              <w:jc w:val="center"/>
              <w:rPr>
                <w:rFonts w:ascii="Aptos" w:hAnsi="Aptos"/>
                <w:color w:val="000000"/>
                <w:sz w:val="24"/>
                <w:szCs w:val="24"/>
              </w:rPr>
            </w:pPr>
            <w:r w:rsidRPr="005335B4">
              <w:rPr>
                <w:rFonts w:ascii="Aptos" w:eastAsia="Calibri" w:hAnsi="Aptos" w:cstheme="minorHAnsi"/>
                <w:sz w:val="24"/>
                <w:szCs w:val="24"/>
              </w:rPr>
              <w:t>Minimalne wymagane efekty uczenia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009321BB" w14:textId="5684389D" w:rsidR="00B23BD9" w:rsidRPr="005335B4" w:rsidRDefault="00B23BD9" w:rsidP="00B23BD9">
            <w:pPr>
              <w:spacing w:line="276" w:lineRule="auto"/>
              <w:jc w:val="center"/>
              <w:rPr>
                <w:rFonts w:ascii="Aptos" w:eastAsia="Calibri" w:hAnsi="Aptos" w:cstheme="minorHAnsi"/>
                <w:sz w:val="24"/>
                <w:szCs w:val="24"/>
              </w:rPr>
            </w:pPr>
            <w:r w:rsidRPr="005335B4">
              <w:rPr>
                <w:rFonts w:ascii="Aptos" w:hAnsi="Aptos"/>
                <w:color w:val="000000"/>
                <w:sz w:val="24"/>
                <w:szCs w:val="24"/>
              </w:rPr>
              <w:t>Założenia organizacyjne / zakres programowy szkolenia</w:t>
            </w:r>
          </w:p>
        </w:tc>
        <w:tc>
          <w:tcPr>
            <w:tcW w:w="2460" w:type="dxa"/>
            <w:shd w:val="clear" w:color="auto" w:fill="D9D9D9" w:themeFill="background1" w:themeFillShade="D9"/>
          </w:tcPr>
          <w:p w14:paraId="32FE1CD2" w14:textId="41FD394E" w:rsidR="00B23BD9" w:rsidRPr="005335B4" w:rsidRDefault="00B23BD9" w:rsidP="00B23BD9">
            <w:pPr>
              <w:spacing w:line="276" w:lineRule="auto"/>
              <w:jc w:val="center"/>
              <w:rPr>
                <w:rFonts w:ascii="Aptos" w:eastAsia="Calibri" w:hAnsi="Aptos" w:cstheme="minorHAnsi"/>
                <w:sz w:val="24"/>
                <w:szCs w:val="24"/>
              </w:rPr>
            </w:pPr>
            <w:r w:rsidRPr="005335B4">
              <w:rPr>
                <w:rFonts w:ascii="Aptos" w:hAnsi="Aptos"/>
                <w:color w:val="000000"/>
                <w:sz w:val="24"/>
                <w:szCs w:val="24"/>
              </w:rPr>
              <w:t>Liczba godzin/ grup/ uczestników(-czek)</w:t>
            </w:r>
          </w:p>
        </w:tc>
        <w:tc>
          <w:tcPr>
            <w:tcW w:w="3599" w:type="dxa"/>
            <w:shd w:val="clear" w:color="auto" w:fill="D9D9D9" w:themeFill="background1" w:themeFillShade="D9"/>
          </w:tcPr>
          <w:p w14:paraId="59A47B2B" w14:textId="0E0A0AE7" w:rsidR="00B23BD9" w:rsidRPr="005335B4" w:rsidRDefault="00B23BD9" w:rsidP="00B23BD9">
            <w:pPr>
              <w:spacing w:line="276" w:lineRule="auto"/>
              <w:jc w:val="center"/>
              <w:rPr>
                <w:rFonts w:ascii="Aptos" w:eastAsia="Calibri" w:hAnsi="Aptos" w:cstheme="minorHAnsi"/>
                <w:sz w:val="24"/>
                <w:szCs w:val="24"/>
              </w:rPr>
            </w:pPr>
            <w:r w:rsidRPr="005335B4">
              <w:rPr>
                <w:rFonts w:ascii="Aptos" w:hAnsi="Aptos"/>
                <w:color w:val="000000"/>
                <w:sz w:val="24"/>
                <w:szCs w:val="24"/>
              </w:rPr>
              <w:t>Minimalne wymagania dla wykładowcy/ trenera</w:t>
            </w:r>
          </w:p>
        </w:tc>
      </w:tr>
      <w:tr w:rsidR="00817FBA" w:rsidRPr="005335B4" w14:paraId="32E967B1" w14:textId="77777777" w:rsidTr="00801971">
        <w:tc>
          <w:tcPr>
            <w:tcW w:w="554" w:type="dxa"/>
          </w:tcPr>
          <w:p w14:paraId="4456D645" w14:textId="74FE0E78" w:rsidR="00114694" w:rsidRPr="005335B4" w:rsidRDefault="00F14EF2" w:rsidP="00114694">
            <w:pPr>
              <w:spacing w:line="276" w:lineRule="auto"/>
              <w:rPr>
                <w:rFonts w:ascii="Aptos" w:eastAsia="Calibri" w:hAnsi="Aptos" w:cstheme="minorHAnsi"/>
                <w:b/>
                <w:sz w:val="24"/>
                <w:szCs w:val="24"/>
              </w:rPr>
            </w:pPr>
            <w:r w:rsidRPr="005335B4">
              <w:rPr>
                <w:rFonts w:ascii="Aptos" w:eastAsia="Calibri" w:hAnsi="Aptos" w:cstheme="minorHAnsi"/>
                <w:b/>
                <w:sz w:val="24"/>
                <w:szCs w:val="24"/>
              </w:rPr>
              <w:t>1</w:t>
            </w:r>
            <w:r w:rsidR="00114694" w:rsidRPr="005335B4">
              <w:rPr>
                <w:rFonts w:ascii="Aptos" w:eastAsia="Calibri" w:hAnsi="Aptos" w:cstheme="minorHAnsi"/>
                <w:b/>
                <w:sz w:val="24"/>
                <w:szCs w:val="24"/>
              </w:rPr>
              <w:t>.</w:t>
            </w:r>
          </w:p>
        </w:tc>
        <w:tc>
          <w:tcPr>
            <w:tcW w:w="1940" w:type="dxa"/>
          </w:tcPr>
          <w:p w14:paraId="53DE90EA" w14:textId="1D41F580" w:rsidR="00114694" w:rsidRPr="005335B4" w:rsidRDefault="00DF3C4D" w:rsidP="00114694">
            <w:pPr>
              <w:spacing w:line="276" w:lineRule="auto"/>
              <w:rPr>
                <w:rFonts w:ascii="Aptos" w:eastAsia="Calibri" w:hAnsi="Aptos" w:cstheme="minorHAnsi"/>
                <w:sz w:val="24"/>
                <w:szCs w:val="24"/>
              </w:rPr>
            </w:pPr>
            <w:r w:rsidRPr="005335B4">
              <w:rPr>
                <w:rFonts w:ascii="Aptos" w:hAnsi="Aptos" w:cs="Calibri Light"/>
                <w:b/>
                <w:bCs/>
                <w:sz w:val="24"/>
                <w:szCs w:val="24"/>
              </w:rPr>
              <w:t xml:space="preserve">Indywidualne zajęcia z języka angielskiego </w:t>
            </w:r>
            <w:r w:rsidR="00114694" w:rsidRPr="005335B4">
              <w:rPr>
                <w:rFonts w:ascii="Aptos" w:hAnsi="Aptos"/>
                <w:b/>
                <w:color w:val="000000"/>
                <w:sz w:val="24"/>
                <w:szCs w:val="24"/>
              </w:rPr>
              <w:t xml:space="preserve">dla pracowników Akademii WSB </w:t>
            </w:r>
          </w:p>
          <w:p w14:paraId="7C52310F" w14:textId="3A471432" w:rsidR="00114694" w:rsidRPr="005335B4" w:rsidRDefault="00114694" w:rsidP="00114694">
            <w:pPr>
              <w:spacing w:line="276" w:lineRule="auto"/>
              <w:rPr>
                <w:rFonts w:ascii="Aptos" w:eastAsia="Calibri" w:hAnsi="Aptos" w:cstheme="minorHAnsi"/>
                <w:b/>
                <w:sz w:val="24"/>
                <w:szCs w:val="24"/>
              </w:rPr>
            </w:pPr>
          </w:p>
        </w:tc>
        <w:tc>
          <w:tcPr>
            <w:tcW w:w="2888" w:type="dxa"/>
          </w:tcPr>
          <w:p w14:paraId="0492BCFF" w14:textId="3B53F71E" w:rsidR="00114694" w:rsidRPr="005335B4" w:rsidRDefault="00114694" w:rsidP="00114694">
            <w:pPr>
              <w:spacing w:line="320" w:lineRule="exact"/>
              <w:rPr>
                <w:rFonts w:ascii="Aptos" w:hAnsi="Aptos"/>
                <w:color w:val="000000"/>
                <w:sz w:val="24"/>
                <w:szCs w:val="24"/>
              </w:rPr>
            </w:pPr>
            <w:r w:rsidRPr="005335B4">
              <w:rPr>
                <w:rFonts w:ascii="Aptos" w:hAnsi="Aptos"/>
                <w:b/>
                <w:color w:val="000000"/>
                <w:sz w:val="24"/>
                <w:szCs w:val="24"/>
              </w:rPr>
              <w:t>Kompetencje, które nabywają uczestnicy(-</w:t>
            </w:r>
            <w:proofErr w:type="spellStart"/>
            <w:r w:rsidRPr="005335B4">
              <w:rPr>
                <w:rFonts w:ascii="Aptos" w:hAnsi="Aptos"/>
                <w:b/>
                <w:color w:val="000000"/>
                <w:sz w:val="24"/>
                <w:szCs w:val="24"/>
              </w:rPr>
              <w:t>czki</w:t>
            </w:r>
            <w:proofErr w:type="spellEnd"/>
            <w:r w:rsidRPr="005335B4">
              <w:rPr>
                <w:rFonts w:ascii="Aptos" w:hAnsi="Aptos"/>
                <w:b/>
                <w:color w:val="000000"/>
                <w:sz w:val="24"/>
                <w:szCs w:val="24"/>
              </w:rPr>
              <w:t>) w trakcie szkolenia</w:t>
            </w:r>
            <w:r w:rsidRPr="005335B4">
              <w:rPr>
                <w:rFonts w:ascii="Aptos" w:hAnsi="Aptos"/>
                <w:color w:val="000000"/>
                <w:sz w:val="24"/>
                <w:szCs w:val="24"/>
              </w:rPr>
              <w:t>:</w:t>
            </w:r>
          </w:p>
          <w:p w14:paraId="749658A7" w14:textId="128607F2" w:rsidR="00114694" w:rsidRPr="005335B4" w:rsidRDefault="00114694" w:rsidP="00376751">
            <w:pPr>
              <w:autoSpaceDE w:val="0"/>
              <w:autoSpaceDN w:val="0"/>
              <w:adjustRightInd w:val="0"/>
              <w:spacing w:after="120" w:line="320" w:lineRule="exact"/>
              <w:rPr>
                <w:rFonts w:ascii="Aptos" w:eastAsia="Calibri" w:hAnsi="Aptos" w:cstheme="minorHAnsi"/>
                <w:sz w:val="24"/>
                <w:szCs w:val="24"/>
              </w:rPr>
            </w:pPr>
            <w:r w:rsidRPr="005335B4">
              <w:rPr>
                <w:rFonts w:ascii="Aptos" w:eastAsia="Calibri" w:hAnsi="Aptos" w:cstheme="minorHAnsi"/>
                <w:sz w:val="24"/>
                <w:szCs w:val="24"/>
              </w:rPr>
              <w:t>Uczestnicy(-</w:t>
            </w:r>
            <w:proofErr w:type="spellStart"/>
            <w:r w:rsidRPr="005335B4">
              <w:rPr>
                <w:rFonts w:ascii="Aptos" w:eastAsia="Calibri" w:hAnsi="Aptos" w:cstheme="minorHAnsi"/>
                <w:sz w:val="24"/>
                <w:szCs w:val="24"/>
              </w:rPr>
              <w:t>czki</w:t>
            </w:r>
            <w:proofErr w:type="spellEnd"/>
            <w:r w:rsidRPr="005335B4">
              <w:rPr>
                <w:rFonts w:ascii="Aptos" w:eastAsia="Calibri" w:hAnsi="Aptos" w:cstheme="minorHAnsi"/>
                <w:sz w:val="24"/>
                <w:szCs w:val="24"/>
              </w:rPr>
              <w:t>) szkolenia zdobędą umiejętności posługiwania się słownictwem angielskim typowym dla środowisko swojej pracy.</w:t>
            </w:r>
          </w:p>
          <w:p w14:paraId="6051B82D" w14:textId="6A8104A1" w:rsidR="00810D51" w:rsidRPr="005335B4" w:rsidRDefault="00376751" w:rsidP="00114694">
            <w:pPr>
              <w:autoSpaceDE w:val="0"/>
              <w:autoSpaceDN w:val="0"/>
              <w:adjustRightInd w:val="0"/>
              <w:spacing w:line="320" w:lineRule="exact"/>
              <w:rPr>
                <w:rFonts w:ascii="Aptos" w:eastAsia="Calibri" w:hAnsi="Aptos" w:cstheme="minorHAnsi"/>
                <w:sz w:val="24"/>
                <w:szCs w:val="24"/>
              </w:rPr>
            </w:pPr>
            <w:r w:rsidRPr="005335B4">
              <w:rPr>
                <w:rFonts w:ascii="Aptos" w:eastAsia="Calibri" w:hAnsi="Aptos" w:cstheme="minorHAnsi"/>
                <w:sz w:val="24"/>
                <w:szCs w:val="24"/>
              </w:rPr>
              <w:t>Zakłada się p</w:t>
            </w:r>
            <w:r w:rsidR="00810D51" w:rsidRPr="005335B4">
              <w:rPr>
                <w:rFonts w:ascii="Aptos" w:eastAsia="Calibri" w:hAnsi="Aptos" w:cstheme="minorHAnsi"/>
                <w:sz w:val="24"/>
                <w:szCs w:val="24"/>
              </w:rPr>
              <w:t xml:space="preserve">odniesienie poziomu znajomości </w:t>
            </w:r>
            <w:r w:rsidRPr="005335B4">
              <w:rPr>
                <w:rFonts w:ascii="Aptos" w:eastAsia="Calibri" w:hAnsi="Aptos" w:cstheme="minorHAnsi"/>
                <w:sz w:val="24"/>
                <w:szCs w:val="24"/>
              </w:rPr>
              <w:t xml:space="preserve">języka </w:t>
            </w:r>
            <w:r w:rsidR="00810D51" w:rsidRPr="005335B4">
              <w:rPr>
                <w:rFonts w:ascii="Aptos" w:eastAsia="Calibri" w:hAnsi="Aptos" w:cstheme="minorHAnsi"/>
                <w:sz w:val="24"/>
                <w:szCs w:val="24"/>
              </w:rPr>
              <w:t xml:space="preserve">angielskiego </w:t>
            </w:r>
            <w:r w:rsidRPr="005335B4">
              <w:rPr>
                <w:rFonts w:ascii="Aptos" w:eastAsia="Calibri" w:hAnsi="Aptos" w:cstheme="minorHAnsi"/>
                <w:sz w:val="24"/>
                <w:szCs w:val="24"/>
              </w:rPr>
              <w:t>na poziomie:</w:t>
            </w:r>
          </w:p>
          <w:p w14:paraId="736C1524" w14:textId="523003CA" w:rsidR="00810D51" w:rsidRPr="005335B4" w:rsidRDefault="00810D51" w:rsidP="00114694">
            <w:pPr>
              <w:autoSpaceDE w:val="0"/>
              <w:autoSpaceDN w:val="0"/>
              <w:adjustRightInd w:val="0"/>
              <w:spacing w:line="320" w:lineRule="exact"/>
              <w:rPr>
                <w:rFonts w:ascii="Aptos" w:eastAsia="DejaVuSans" w:hAnsi="Aptos" w:cstheme="minorHAnsi"/>
                <w:sz w:val="24"/>
                <w:szCs w:val="24"/>
              </w:rPr>
            </w:pPr>
            <w:r w:rsidRPr="005335B4">
              <w:rPr>
                <w:rFonts w:ascii="Aptos" w:eastAsia="DejaVuSans" w:hAnsi="Aptos" w:cstheme="minorHAnsi"/>
                <w:sz w:val="24"/>
                <w:szCs w:val="24"/>
              </w:rPr>
              <w:t>z A1 – B1</w:t>
            </w:r>
          </w:p>
          <w:p w14:paraId="170E4C7A" w14:textId="61208CA6" w:rsidR="00810D51" w:rsidRPr="005335B4" w:rsidRDefault="00810D51" w:rsidP="00114694">
            <w:pPr>
              <w:autoSpaceDE w:val="0"/>
              <w:autoSpaceDN w:val="0"/>
              <w:adjustRightInd w:val="0"/>
              <w:spacing w:line="320" w:lineRule="exact"/>
              <w:rPr>
                <w:rFonts w:ascii="Aptos" w:eastAsia="DejaVuSans" w:hAnsi="Aptos" w:cstheme="minorHAnsi"/>
                <w:sz w:val="24"/>
                <w:szCs w:val="24"/>
              </w:rPr>
            </w:pPr>
            <w:r w:rsidRPr="005335B4">
              <w:rPr>
                <w:rFonts w:ascii="Aptos" w:eastAsia="DejaVuSans" w:hAnsi="Aptos" w:cstheme="minorHAnsi"/>
                <w:sz w:val="24"/>
                <w:szCs w:val="24"/>
              </w:rPr>
              <w:t>B1 – B2</w:t>
            </w:r>
          </w:p>
          <w:p w14:paraId="763426F4" w14:textId="7937F983" w:rsidR="00114694" w:rsidRPr="005335B4" w:rsidRDefault="00114694" w:rsidP="00114694">
            <w:pPr>
              <w:autoSpaceDE w:val="0"/>
              <w:autoSpaceDN w:val="0"/>
              <w:adjustRightInd w:val="0"/>
              <w:spacing w:line="320" w:lineRule="exact"/>
              <w:rPr>
                <w:rFonts w:ascii="Aptos" w:eastAsia="DejaVuSans" w:hAnsi="Aptos" w:cstheme="minorHAnsi"/>
                <w:sz w:val="24"/>
                <w:szCs w:val="24"/>
              </w:rPr>
            </w:pPr>
            <w:r w:rsidRPr="005335B4">
              <w:rPr>
                <w:rFonts w:ascii="Aptos" w:eastAsia="DejaVuSans" w:hAnsi="Aptos" w:cstheme="minorHAnsi"/>
                <w:sz w:val="24"/>
                <w:szCs w:val="24"/>
              </w:rPr>
              <w:t>B2 – B2+</w:t>
            </w:r>
          </w:p>
          <w:p w14:paraId="356040B5" w14:textId="7C33D078" w:rsidR="00114694" w:rsidRPr="005335B4" w:rsidRDefault="00114694" w:rsidP="00114694">
            <w:pPr>
              <w:autoSpaceDE w:val="0"/>
              <w:autoSpaceDN w:val="0"/>
              <w:adjustRightInd w:val="0"/>
              <w:spacing w:line="320" w:lineRule="exact"/>
              <w:rPr>
                <w:rFonts w:ascii="Aptos" w:eastAsia="DejaVuSans" w:hAnsi="Aptos" w:cstheme="minorHAnsi"/>
                <w:sz w:val="24"/>
                <w:szCs w:val="24"/>
              </w:rPr>
            </w:pPr>
            <w:r w:rsidRPr="005335B4">
              <w:rPr>
                <w:rFonts w:ascii="Aptos" w:eastAsia="DejaVuSans" w:hAnsi="Aptos" w:cstheme="minorHAnsi"/>
                <w:sz w:val="24"/>
                <w:szCs w:val="24"/>
              </w:rPr>
              <w:t>B2+ - C1</w:t>
            </w:r>
          </w:p>
        </w:tc>
        <w:tc>
          <w:tcPr>
            <w:tcW w:w="2835" w:type="dxa"/>
          </w:tcPr>
          <w:p w14:paraId="11176A8B" w14:textId="77777777" w:rsidR="00114694" w:rsidRPr="005335B4" w:rsidRDefault="00114694" w:rsidP="00114694">
            <w:pPr>
              <w:spacing w:line="276" w:lineRule="auto"/>
              <w:rPr>
                <w:rFonts w:ascii="Aptos" w:eastAsia="Calibri" w:hAnsi="Aptos" w:cstheme="minorHAnsi"/>
                <w:b/>
                <w:sz w:val="24"/>
                <w:szCs w:val="24"/>
              </w:rPr>
            </w:pPr>
            <w:r w:rsidRPr="005335B4">
              <w:rPr>
                <w:rFonts w:ascii="Aptos" w:eastAsia="Calibri" w:hAnsi="Aptos" w:cstheme="minorHAnsi"/>
                <w:b/>
                <w:sz w:val="24"/>
                <w:szCs w:val="24"/>
              </w:rPr>
              <w:t>Program obejmuje:</w:t>
            </w:r>
          </w:p>
          <w:p w14:paraId="371AF450" w14:textId="77777777" w:rsidR="00817FBA" w:rsidRPr="005335B4" w:rsidRDefault="00114694" w:rsidP="00114694">
            <w:pPr>
              <w:pStyle w:val="Akapitzlist"/>
              <w:numPr>
                <w:ilvl w:val="0"/>
                <w:numId w:val="8"/>
              </w:numPr>
              <w:spacing w:line="276" w:lineRule="auto"/>
              <w:rPr>
                <w:rFonts w:ascii="Aptos" w:eastAsia="Calibri" w:hAnsi="Aptos" w:cstheme="minorHAnsi"/>
                <w:sz w:val="24"/>
                <w:szCs w:val="24"/>
              </w:rPr>
            </w:pPr>
            <w:r w:rsidRPr="005335B4">
              <w:rPr>
                <w:rFonts w:ascii="Aptos" w:eastAsia="DejaVuSans" w:hAnsi="Aptos" w:cstheme="minorHAnsi"/>
                <w:sz w:val="24"/>
                <w:szCs w:val="24"/>
              </w:rPr>
              <w:t>posługiwani</w:t>
            </w:r>
            <w:r w:rsidR="00817FBA" w:rsidRPr="005335B4">
              <w:rPr>
                <w:rFonts w:ascii="Aptos" w:eastAsia="DejaVuSans" w:hAnsi="Aptos" w:cstheme="minorHAnsi"/>
                <w:sz w:val="24"/>
                <w:szCs w:val="24"/>
              </w:rPr>
              <w:t>e</w:t>
            </w:r>
            <w:r w:rsidRPr="005335B4">
              <w:rPr>
                <w:rFonts w:ascii="Aptos" w:eastAsia="DejaVuSans" w:hAnsi="Aptos" w:cstheme="minorHAnsi"/>
                <w:sz w:val="24"/>
                <w:szCs w:val="24"/>
              </w:rPr>
              <w:t xml:space="preserve"> się językiem angielskim w zakresie obsługi studenta</w:t>
            </w:r>
            <w:r w:rsidR="00817FBA" w:rsidRPr="005335B4">
              <w:rPr>
                <w:rFonts w:ascii="Aptos" w:eastAsia="DejaVuSans" w:hAnsi="Aptos" w:cstheme="minorHAnsi"/>
                <w:sz w:val="24"/>
                <w:szCs w:val="24"/>
              </w:rPr>
              <w:t xml:space="preserve"> zagranicznego </w:t>
            </w:r>
          </w:p>
          <w:p w14:paraId="6F0B74D2" w14:textId="7D240099" w:rsidR="00114694" w:rsidRPr="005335B4" w:rsidRDefault="00817FBA" w:rsidP="00114694">
            <w:pPr>
              <w:pStyle w:val="Akapitzlist"/>
              <w:numPr>
                <w:ilvl w:val="0"/>
                <w:numId w:val="8"/>
              </w:numPr>
              <w:spacing w:line="276" w:lineRule="auto"/>
              <w:rPr>
                <w:rFonts w:ascii="Aptos" w:eastAsia="Calibri" w:hAnsi="Aptos" w:cstheme="minorHAnsi"/>
                <w:sz w:val="24"/>
                <w:szCs w:val="24"/>
              </w:rPr>
            </w:pPr>
            <w:r w:rsidRPr="005335B4">
              <w:rPr>
                <w:rFonts w:ascii="Aptos" w:eastAsia="DejaVuSans" w:hAnsi="Aptos" w:cstheme="minorHAnsi"/>
                <w:sz w:val="24"/>
                <w:szCs w:val="24"/>
              </w:rPr>
              <w:t xml:space="preserve">podniesienie poziomu znajomości języka angielskiego  w zakresie </w:t>
            </w:r>
            <w:r w:rsidR="00114694" w:rsidRPr="005335B4">
              <w:rPr>
                <w:rFonts w:ascii="Aptos" w:eastAsia="DejaVuSans" w:hAnsi="Aptos" w:cstheme="minorHAnsi"/>
                <w:sz w:val="24"/>
                <w:szCs w:val="24"/>
              </w:rPr>
              <w:t xml:space="preserve">realizowania projektów międzynarodowych </w:t>
            </w:r>
          </w:p>
          <w:p w14:paraId="7830FD4A" w14:textId="050F895E" w:rsidR="00114694" w:rsidRPr="005335B4" w:rsidRDefault="00114694" w:rsidP="00817FBA">
            <w:pPr>
              <w:pStyle w:val="Akapitzlist"/>
              <w:numPr>
                <w:ilvl w:val="0"/>
                <w:numId w:val="8"/>
              </w:numPr>
              <w:spacing w:line="276" w:lineRule="auto"/>
              <w:rPr>
                <w:rFonts w:ascii="Aptos" w:eastAsia="Calibri" w:hAnsi="Aptos" w:cstheme="minorHAnsi"/>
                <w:sz w:val="24"/>
                <w:szCs w:val="24"/>
              </w:rPr>
            </w:pPr>
            <w:r w:rsidRPr="005335B4">
              <w:rPr>
                <w:rFonts w:ascii="Aptos" w:eastAsia="DejaVuSans" w:hAnsi="Aptos" w:cstheme="minorHAnsi"/>
                <w:sz w:val="24"/>
                <w:szCs w:val="24"/>
              </w:rPr>
              <w:t xml:space="preserve"> Swobodn</w:t>
            </w:r>
            <w:r w:rsidR="00702CFA" w:rsidRPr="005335B4">
              <w:rPr>
                <w:rFonts w:ascii="Aptos" w:eastAsia="DejaVuSans" w:hAnsi="Aptos" w:cstheme="minorHAnsi"/>
                <w:sz w:val="24"/>
                <w:szCs w:val="24"/>
              </w:rPr>
              <w:t>ą</w:t>
            </w:r>
            <w:r w:rsidRPr="005335B4">
              <w:rPr>
                <w:rFonts w:ascii="Aptos" w:eastAsia="DejaVuSans" w:hAnsi="Aptos" w:cstheme="minorHAnsi"/>
                <w:sz w:val="24"/>
                <w:szCs w:val="24"/>
              </w:rPr>
              <w:t xml:space="preserve"> komunikacj</w:t>
            </w:r>
            <w:r w:rsidR="00702CFA" w:rsidRPr="005335B4">
              <w:rPr>
                <w:rFonts w:ascii="Aptos" w:eastAsia="DejaVuSans" w:hAnsi="Aptos" w:cstheme="minorHAnsi"/>
                <w:sz w:val="24"/>
                <w:szCs w:val="24"/>
              </w:rPr>
              <w:t>ę</w:t>
            </w:r>
            <w:r w:rsidR="00817FBA" w:rsidRPr="005335B4">
              <w:rPr>
                <w:rFonts w:ascii="Aptos" w:eastAsia="DejaVuSans" w:hAnsi="Aptos" w:cstheme="minorHAnsi"/>
                <w:sz w:val="24"/>
                <w:szCs w:val="24"/>
              </w:rPr>
              <w:t>, p</w:t>
            </w:r>
            <w:r w:rsidRPr="005335B4">
              <w:rPr>
                <w:rFonts w:ascii="Aptos" w:eastAsia="DejaVuSans" w:hAnsi="Aptos" w:cstheme="minorHAnsi"/>
                <w:sz w:val="24"/>
                <w:szCs w:val="24"/>
              </w:rPr>
              <w:t xml:space="preserve">rowadzenie korespondencji, dokumentacji oraz realizacja projektów </w:t>
            </w:r>
            <w:r w:rsidRPr="005335B4">
              <w:rPr>
                <w:rFonts w:ascii="Aptos" w:eastAsia="DejaVuSans" w:hAnsi="Aptos" w:cstheme="minorHAnsi"/>
                <w:sz w:val="24"/>
                <w:szCs w:val="24"/>
              </w:rPr>
              <w:lastRenderedPageBreak/>
              <w:t>międzynarodowych w języku angielskim.</w:t>
            </w:r>
          </w:p>
        </w:tc>
        <w:tc>
          <w:tcPr>
            <w:tcW w:w="2460" w:type="dxa"/>
          </w:tcPr>
          <w:p w14:paraId="6B1A0AD6" w14:textId="77777777" w:rsidR="00817FBA" w:rsidRPr="006B7857" w:rsidRDefault="00817FBA" w:rsidP="00817FBA">
            <w:pPr>
              <w:spacing w:line="276" w:lineRule="auto"/>
              <w:rPr>
                <w:rFonts w:ascii="Aptos" w:eastAsia="Calibri" w:hAnsi="Aptos" w:cstheme="minorHAnsi"/>
                <w:b/>
                <w:color w:val="000000" w:themeColor="text1"/>
                <w:sz w:val="24"/>
                <w:szCs w:val="24"/>
              </w:rPr>
            </w:pPr>
            <w:r w:rsidRPr="006B7857">
              <w:rPr>
                <w:rFonts w:ascii="Aptos" w:eastAsia="Calibri" w:hAnsi="Aptos" w:cstheme="minorHAnsi"/>
                <w:b/>
                <w:color w:val="000000" w:themeColor="text1"/>
                <w:sz w:val="24"/>
                <w:szCs w:val="24"/>
              </w:rPr>
              <w:lastRenderedPageBreak/>
              <w:t>Liczba uczestników (-czek):</w:t>
            </w:r>
          </w:p>
          <w:p w14:paraId="611EAB07" w14:textId="3607208E" w:rsidR="00817FBA" w:rsidRPr="006B7857" w:rsidRDefault="00817FBA" w:rsidP="00817FBA">
            <w:pPr>
              <w:spacing w:line="276" w:lineRule="auto"/>
              <w:rPr>
                <w:rFonts w:ascii="Aptos" w:eastAsia="Calibri" w:hAnsi="Aptos" w:cstheme="minorHAnsi"/>
                <w:color w:val="000000" w:themeColor="text1"/>
                <w:sz w:val="24"/>
                <w:szCs w:val="24"/>
              </w:rPr>
            </w:pPr>
            <w:r w:rsidRPr="006B7857">
              <w:rPr>
                <w:rFonts w:ascii="Aptos" w:eastAsia="Calibri" w:hAnsi="Aptos" w:cstheme="minorHAnsi"/>
                <w:color w:val="000000" w:themeColor="text1"/>
                <w:sz w:val="24"/>
                <w:szCs w:val="24"/>
              </w:rPr>
              <w:t xml:space="preserve">20 </w:t>
            </w:r>
            <w:r w:rsidR="007F61C6" w:rsidRPr="006B7857">
              <w:rPr>
                <w:rFonts w:ascii="Aptos" w:eastAsia="Calibri" w:hAnsi="Aptos" w:cstheme="minorHAnsi"/>
                <w:color w:val="000000" w:themeColor="text1"/>
                <w:sz w:val="24"/>
                <w:szCs w:val="24"/>
              </w:rPr>
              <w:t>osób</w:t>
            </w:r>
          </w:p>
          <w:p w14:paraId="2D65B282" w14:textId="73173B87" w:rsidR="00114694" w:rsidRPr="006B7857" w:rsidRDefault="00114694" w:rsidP="00114694">
            <w:pPr>
              <w:spacing w:line="276" w:lineRule="auto"/>
              <w:rPr>
                <w:rFonts w:ascii="Aptos" w:eastAsia="Calibri" w:hAnsi="Aptos" w:cstheme="minorHAnsi"/>
                <w:b/>
                <w:color w:val="000000" w:themeColor="text1"/>
                <w:sz w:val="24"/>
                <w:szCs w:val="24"/>
              </w:rPr>
            </w:pPr>
            <w:r w:rsidRPr="006B7857">
              <w:rPr>
                <w:rFonts w:ascii="Aptos" w:eastAsia="Calibri" w:hAnsi="Aptos" w:cstheme="minorHAnsi"/>
                <w:b/>
                <w:color w:val="000000" w:themeColor="text1"/>
                <w:sz w:val="24"/>
                <w:szCs w:val="24"/>
              </w:rPr>
              <w:t xml:space="preserve">Czas trwania </w:t>
            </w:r>
            <w:r w:rsidR="005335B4" w:rsidRPr="006B7857">
              <w:rPr>
                <w:rFonts w:ascii="Aptos" w:eastAsia="Calibri" w:hAnsi="Aptos" w:cstheme="minorHAnsi"/>
                <w:b/>
                <w:color w:val="000000" w:themeColor="text1"/>
                <w:sz w:val="24"/>
                <w:szCs w:val="24"/>
              </w:rPr>
              <w:t>indywidualnych konwersacji</w:t>
            </w:r>
            <w:r w:rsidRPr="006B7857">
              <w:rPr>
                <w:rFonts w:ascii="Aptos" w:eastAsia="Calibri" w:hAnsi="Aptos" w:cstheme="minorHAnsi"/>
                <w:b/>
                <w:color w:val="000000" w:themeColor="text1"/>
                <w:sz w:val="24"/>
                <w:szCs w:val="24"/>
              </w:rPr>
              <w:t>:</w:t>
            </w:r>
          </w:p>
          <w:p w14:paraId="744EED18" w14:textId="12EAA423" w:rsidR="007F61C6" w:rsidRPr="006B7857" w:rsidRDefault="007F61C6" w:rsidP="00114694">
            <w:pPr>
              <w:spacing w:line="276" w:lineRule="auto"/>
              <w:rPr>
                <w:rFonts w:ascii="Aptos" w:eastAsia="Calibri" w:hAnsi="Aptos" w:cstheme="minorHAnsi"/>
                <w:color w:val="000000" w:themeColor="text1"/>
                <w:sz w:val="24"/>
                <w:szCs w:val="24"/>
              </w:rPr>
            </w:pPr>
            <w:r w:rsidRPr="006B7857">
              <w:rPr>
                <w:rFonts w:ascii="Aptos" w:eastAsia="Calibri" w:hAnsi="Aptos" w:cstheme="minorHAnsi"/>
                <w:color w:val="000000" w:themeColor="text1"/>
                <w:sz w:val="24"/>
                <w:szCs w:val="24"/>
              </w:rPr>
              <w:t>60 godzin / osobę</w:t>
            </w:r>
          </w:p>
          <w:p w14:paraId="01A315D4" w14:textId="7C94D226" w:rsidR="00114694" w:rsidRPr="006B7857" w:rsidRDefault="00114694" w:rsidP="00114694">
            <w:pPr>
              <w:spacing w:line="276" w:lineRule="auto"/>
              <w:rPr>
                <w:rFonts w:ascii="Aptos" w:eastAsia="Calibri" w:hAnsi="Aptos" w:cstheme="minorHAnsi"/>
                <w:b/>
                <w:color w:val="000000" w:themeColor="text1"/>
                <w:sz w:val="24"/>
                <w:szCs w:val="24"/>
              </w:rPr>
            </w:pPr>
            <w:r w:rsidRPr="006B7857">
              <w:rPr>
                <w:rFonts w:ascii="Aptos" w:eastAsia="Calibri" w:hAnsi="Aptos" w:cstheme="minorHAnsi"/>
                <w:b/>
                <w:color w:val="000000" w:themeColor="text1"/>
                <w:sz w:val="24"/>
                <w:szCs w:val="24"/>
              </w:rPr>
              <w:t>Lokalizacja i Forma</w:t>
            </w:r>
          </w:p>
          <w:p w14:paraId="330974F2" w14:textId="1DAD09CD" w:rsidR="00114694" w:rsidRPr="006B7857" w:rsidRDefault="00CD6F7C" w:rsidP="00114694">
            <w:pPr>
              <w:spacing w:line="276" w:lineRule="auto"/>
              <w:rPr>
                <w:rFonts w:ascii="Aptos" w:eastAsia="Calibri" w:hAnsi="Aptos" w:cstheme="minorHAnsi"/>
                <w:color w:val="000000" w:themeColor="text1"/>
                <w:sz w:val="24"/>
                <w:szCs w:val="24"/>
              </w:rPr>
            </w:pPr>
            <w:r w:rsidRPr="006B7857">
              <w:rPr>
                <w:rFonts w:ascii="Aptos" w:eastAsia="Calibri" w:hAnsi="Aptos" w:cstheme="minorHAnsi"/>
                <w:color w:val="000000" w:themeColor="text1"/>
                <w:sz w:val="24"/>
                <w:szCs w:val="24"/>
              </w:rPr>
              <w:t>O</w:t>
            </w:r>
            <w:r w:rsidR="00114694" w:rsidRPr="006B7857">
              <w:rPr>
                <w:rFonts w:ascii="Aptos" w:eastAsia="Calibri" w:hAnsi="Aptos" w:cstheme="minorHAnsi"/>
                <w:color w:val="000000" w:themeColor="text1"/>
                <w:sz w:val="24"/>
                <w:szCs w:val="24"/>
              </w:rPr>
              <w:t>nline</w:t>
            </w:r>
          </w:p>
          <w:p w14:paraId="125DAD21" w14:textId="77777777" w:rsidR="00CD6F7C" w:rsidRPr="006B7857" w:rsidRDefault="00CD6F7C" w:rsidP="00CD6F7C">
            <w:pPr>
              <w:spacing w:line="276" w:lineRule="auto"/>
              <w:rPr>
                <w:rFonts w:ascii="Aptos" w:eastAsia="Calibri" w:hAnsi="Aptos" w:cstheme="minorHAnsi"/>
                <w:b/>
                <w:sz w:val="24"/>
                <w:szCs w:val="24"/>
              </w:rPr>
            </w:pPr>
            <w:r w:rsidRPr="006B7857">
              <w:rPr>
                <w:rFonts w:ascii="Aptos" w:eastAsia="Calibri" w:hAnsi="Aptos" w:cstheme="minorHAnsi"/>
                <w:b/>
                <w:sz w:val="24"/>
                <w:szCs w:val="24"/>
              </w:rPr>
              <w:t>Zajęcia prowadzone przez :</w:t>
            </w:r>
          </w:p>
          <w:p w14:paraId="2EC7928C" w14:textId="77777777" w:rsidR="00CD6F7C" w:rsidRPr="006B7857" w:rsidRDefault="00CD6F7C" w:rsidP="00CD6F7C">
            <w:pPr>
              <w:spacing w:line="276" w:lineRule="auto"/>
              <w:rPr>
                <w:rFonts w:ascii="Aptos" w:eastAsia="Calibri" w:hAnsi="Aptos" w:cstheme="minorHAnsi"/>
                <w:sz w:val="24"/>
                <w:szCs w:val="24"/>
              </w:rPr>
            </w:pPr>
            <w:r w:rsidRPr="006B7857">
              <w:rPr>
                <w:rFonts w:ascii="Aptos" w:eastAsia="Calibri" w:hAnsi="Aptos" w:cstheme="minorHAnsi"/>
                <w:sz w:val="24"/>
                <w:szCs w:val="24"/>
              </w:rPr>
              <w:t>50 % - lektora polskiego</w:t>
            </w:r>
          </w:p>
          <w:p w14:paraId="016687EB" w14:textId="37D5E5BE" w:rsidR="00CD6F7C" w:rsidRPr="006B7857" w:rsidRDefault="00CD6F7C" w:rsidP="00CD6F7C">
            <w:pPr>
              <w:spacing w:line="320" w:lineRule="exact"/>
              <w:rPr>
                <w:rFonts w:ascii="Aptos" w:eastAsia="Calibri" w:hAnsi="Aptos" w:cstheme="minorHAnsi"/>
                <w:sz w:val="24"/>
                <w:szCs w:val="24"/>
              </w:rPr>
            </w:pPr>
            <w:r w:rsidRPr="006B7857">
              <w:rPr>
                <w:rFonts w:ascii="Aptos" w:eastAsia="Calibri" w:hAnsi="Aptos" w:cstheme="minorHAnsi"/>
                <w:sz w:val="24"/>
                <w:szCs w:val="24"/>
              </w:rPr>
              <w:t>50% - native speakera</w:t>
            </w:r>
          </w:p>
          <w:p w14:paraId="0DFDB730" w14:textId="77777777" w:rsidR="00114694" w:rsidRPr="006B7857" w:rsidRDefault="00114694" w:rsidP="00114694">
            <w:pPr>
              <w:spacing w:line="276" w:lineRule="auto"/>
              <w:rPr>
                <w:rFonts w:ascii="Aptos" w:eastAsia="Calibri" w:hAnsi="Aptos" w:cstheme="minorHAnsi"/>
                <w:b/>
                <w:color w:val="000000" w:themeColor="text1"/>
                <w:sz w:val="24"/>
                <w:szCs w:val="24"/>
              </w:rPr>
            </w:pPr>
            <w:r w:rsidRPr="006B7857">
              <w:rPr>
                <w:rFonts w:ascii="Aptos" w:eastAsia="Calibri" w:hAnsi="Aptos" w:cstheme="minorHAnsi"/>
                <w:b/>
                <w:color w:val="000000" w:themeColor="text1"/>
                <w:sz w:val="24"/>
                <w:szCs w:val="24"/>
              </w:rPr>
              <w:t>Forma:</w:t>
            </w:r>
          </w:p>
          <w:p w14:paraId="11AE576D" w14:textId="77777777" w:rsidR="00114694" w:rsidRPr="006B7857" w:rsidRDefault="00114694" w:rsidP="00114694">
            <w:pPr>
              <w:spacing w:line="276" w:lineRule="auto"/>
              <w:rPr>
                <w:rFonts w:ascii="Aptos" w:eastAsia="Calibri" w:hAnsi="Aptos" w:cstheme="minorHAnsi"/>
                <w:color w:val="000000" w:themeColor="text1"/>
                <w:sz w:val="24"/>
                <w:szCs w:val="24"/>
              </w:rPr>
            </w:pPr>
            <w:r w:rsidRPr="006B7857">
              <w:rPr>
                <w:rFonts w:ascii="Aptos" w:eastAsia="Calibri" w:hAnsi="Aptos" w:cstheme="minorHAnsi"/>
                <w:color w:val="000000" w:themeColor="text1"/>
                <w:sz w:val="24"/>
                <w:szCs w:val="24"/>
              </w:rPr>
              <w:t>- ćwiczenia praktyczne</w:t>
            </w:r>
          </w:p>
          <w:p w14:paraId="32E1A652" w14:textId="77777777" w:rsidR="00114694" w:rsidRPr="006B7857" w:rsidRDefault="00114694" w:rsidP="00114694">
            <w:pPr>
              <w:spacing w:line="276" w:lineRule="auto"/>
              <w:rPr>
                <w:rFonts w:ascii="Aptos" w:eastAsia="Calibri" w:hAnsi="Aptos" w:cstheme="minorHAnsi"/>
                <w:color w:val="000000" w:themeColor="text1"/>
                <w:sz w:val="24"/>
                <w:szCs w:val="24"/>
              </w:rPr>
            </w:pPr>
            <w:r w:rsidRPr="006B7857">
              <w:rPr>
                <w:rFonts w:ascii="Aptos" w:eastAsia="Calibri" w:hAnsi="Aptos" w:cstheme="minorHAnsi"/>
                <w:color w:val="000000" w:themeColor="text1"/>
                <w:sz w:val="24"/>
                <w:szCs w:val="24"/>
              </w:rPr>
              <w:t>- warsztaty</w:t>
            </w:r>
          </w:p>
          <w:p w14:paraId="0E079178" w14:textId="1653B8F7" w:rsidR="00B312B6" w:rsidRPr="006B7857" w:rsidRDefault="00114694" w:rsidP="00114694">
            <w:pPr>
              <w:spacing w:line="276" w:lineRule="auto"/>
              <w:rPr>
                <w:rFonts w:ascii="Aptos" w:eastAsia="Calibri" w:hAnsi="Aptos" w:cstheme="minorHAnsi"/>
                <w:color w:val="000000" w:themeColor="text1"/>
                <w:sz w:val="24"/>
                <w:szCs w:val="24"/>
              </w:rPr>
            </w:pPr>
            <w:r w:rsidRPr="006B7857">
              <w:rPr>
                <w:rFonts w:ascii="Aptos" w:eastAsia="Calibri" w:hAnsi="Aptos" w:cstheme="minorHAnsi"/>
                <w:color w:val="000000" w:themeColor="text1"/>
                <w:sz w:val="24"/>
                <w:szCs w:val="24"/>
              </w:rPr>
              <w:lastRenderedPageBreak/>
              <w:t>- konwersacje</w:t>
            </w:r>
          </w:p>
          <w:p w14:paraId="32BC81CD" w14:textId="123115A2" w:rsidR="00114694" w:rsidRPr="006B7857" w:rsidRDefault="00114694" w:rsidP="00114694">
            <w:pPr>
              <w:spacing w:line="276" w:lineRule="auto"/>
              <w:rPr>
                <w:rFonts w:ascii="Aptos" w:eastAsia="Calibri" w:hAnsi="Aptos" w:cstheme="minorHAnsi"/>
                <w:b/>
                <w:color w:val="000000" w:themeColor="text1"/>
                <w:sz w:val="24"/>
                <w:szCs w:val="24"/>
              </w:rPr>
            </w:pPr>
            <w:r w:rsidRPr="006B7857">
              <w:rPr>
                <w:rFonts w:ascii="Aptos" w:eastAsia="Calibri" w:hAnsi="Aptos" w:cstheme="minorHAnsi"/>
                <w:b/>
                <w:color w:val="000000" w:themeColor="text1"/>
                <w:sz w:val="24"/>
                <w:szCs w:val="24"/>
              </w:rPr>
              <w:t>- Przydział do grup na podstawie testu poziomującego.</w:t>
            </w:r>
          </w:p>
          <w:p w14:paraId="04CC5B29" w14:textId="025607D6" w:rsidR="00B3070D" w:rsidRPr="006B7857" w:rsidRDefault="00B3070D" w:rsidP="00B3070D">
            <w:pPr>
              <w:spacing w:line="276" w:lineRule="auto"/>
              <w:rPr>
                <w:rFonts w:ascii="Aptos" w:eastAsia="Calibri" w:hAnsi="Aptos" w:cstheme="minorHAnsi"/>
                <w:color w:val="000000" w:themeColor="text1"/>
                <w:sz w:val="24"/>
                <w:szCs w:val="24"/>
              </w:rPr>
            </w:pPr>
            <w:r w:rsidRPr="006B7857">
              <w:rPr>
                <w:rFonts w:ascii="Aptos" w:eastAsia="Calibri" w:hAnsi="Aptos" w:cstheme="minorHAnsi"/>
                <w:color w:val="000000" w:themeColor="text1"/>
                <w:sz w:val="24"/>
                <w:szCs w:val="24"/>
              </w:rPr>
              <w:t xml:space="preserve">Zajęcia odbywać się będą </w:t>
            </w:r>
            <w:r w:rsidRPr="00006134">
              <w:rPr>
                <w:rFonts w:ascii="Aptos" w:eastAsia="Calibri" w:hAnsi="Aptos" w:cstheme="minorHAnsi"/>
                <w:b/>
                <w:color w:val="000000" w:themeColor="text1"/>
                <w:sz w:val="24"/>
                <w:szCs w:val="24"/>
              </w:rPr>
              <w:t xml:space="preserve">od poniedziałku do </w:t>
            </w:r>
            <w:r w:rsidR="00006134" w:rsidRPr="00006134">
              <w:rPr>
                <w:rFonts w:ascii="Aptos" w:eastAsia="Calibri" w:hAnsi="Aptos" w:cstheme="minorHAnsi"/>
                <w:b/>
                <w:color w:val="000000" w:themeColor="text1"/>
                <w:sz w:val="24"/>
                <w:szCs w:val="24"/>
              </w:rPr>
              <w:t>niedzieli</w:t>
            </w:r>
            <w:r w:rsidRPr="00006134">
              <w:rPr>
                <w:rFonts w:ascii="Aptos" w:eastAsia="Calibri" w:hAnsi="Aptos"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6B7857">
              <w:rPr>
                <w:rFonts w:ascii="Aptos" w:eastAsia="Calibri" w:hAnsi="Aptos" w:cstheme="minorHAnsi"/>
                <w:color w:val="000000" w:themeColor="text1"/>
                <w:sz w:val="24"/>
                <w:szCs w:val="24"/>
              </w:rPr>
              <w:t>wg. harmonogramu ustalonego między Wykonawcą, a skierowanym pracownikiem.</w:t>
            </w:r>
          </w:p>
          <w:p w14:paraId="2ED1E486" w14:textId="77777777" w:rsidR="00B3070D" w:rsidRPr="006B7857" w:rsidRDefault="00B3070D" w:rsidP="00B3070D">
            <w:pPr>
              <w:spacing w:line="320" w:lineRule="exact"/>
              <w:rPr>
                <w:rFonts w:ascii="Aptos" w:eastAsia="Calibri" w:hAnsi="Aptos" w:cstheme="minorHAnsi"/>
                <w:color w:val="000000" w:themeColor="text1"/>
                <w:sz w:val="24"/>
                <w:szCs w:val="24"/>
              </w:rPr>
            </w:pPr>
          </w:p>
          <w:p w14:paraId="4FEABB39" w14:textId="1BBC7301" w:rsidR="00B3070D" w:rsidRPr="006B7857" w:rsidRDefault="00B3070D" w:rsidP="00B3070D">
            <w:pPr>
              <w:spacing w:line="276" w:lineRule="auto"/>
              <w:rPr>
                <w:rFonts w:ascii="Aptos" w:eastAsia="Calibri" w:hAnsi="Aptos" w:cstheme="minorHAnsi"/>
                <w:b/>
                <w:color w:val="000000" w:themeColor="text1"/>
                <w:sz w:val="24"/>
                <w:szCs w:val="24"/>
              </w:rPr>
            </w:pPr>
            <w:r w:rsidRPr="006B7857">
              <w:rPr>
                <w:rFonts w:ascii="Aptos" w:eastAsia="Calibri" w:hAnsi="Aptos" w:cstheme="minorHAnsi"/>
                <w:b/>
                <w:color w:val="000000" w:themeColor="text1"/>
                <w:sz w:val="24"/>
                <w:szCs w:val="24"/>
              </w:rPr>
              <w:t xml:space="preserve">Kurs musi zostać zrealizowany do </w:t>
            </w:r>
            <w:r w:rsidR="00B312B6" w:rsidRPr="006B7857">
              <w:rPr>
                <w:rFonts w:ascii="Aptos" w:eastAsia="Calibri" w:hAnsi="Aptos" w:cstheme="minorHAnsi"/>
                <w:b/>
                <w:color w:val="000000" w:themeColor="text1"/>
                <w:sz w:val="24"/>
                <w:szCs w:val="24"/>
              </w:rPr>
              <w:t>20.06</w:t>
            </w:r>
            <w:r w:rsidRPr="006B7857">
              <w:rPr>
                <w:rFonts w:ascii="Aptos" w:eastAsia="Calibri" w:hAnsi="Aptos" w:cstheme="minorHAnsi"/>
                <w:b/>
                <w:color w:val="000000" w:themeColor="text1"/>
                <w:sz w:val="24"/>
                <w:szCs w:val="24"/>
              </w:rPr>
              <w:t>.2026 r.</w:t>
            </w:r>
          </w:p>
        </w:tc>
        <w:tc>
          <w:tcPr>
            <w:tcW w:w="3599" w:type="dxa"/>
          </w:tcPr>
          <w:p w14:paraId="4D1676C6" w14:textId="7C1A81DC" w:rsidR="00B32AFD" w:rsidRPr="006B7857" w:rsidRDefault="00B32AFD" w:rsidP="00B32AFD">
            <w:pPr>
              <w:spacing w:line="276" w:lineRule="auto"/>
              <w:rPr>
                <w:rFonts w:ascii="Aptos" w:eastAsia="Calibri" w:hAnsi="Aptos" w:cstheme="minorHAnsi"/>
                <w:color w:val="000000" w:themeColor="text1"/>
                <w:sz w:val="24"/>
                <w:szCs w:val="24"/>
              </w:rPr>
            </w:pPr>
            <w:r w:rsidRPr="006B7857">
              <w:rPr>
                <w:rFonts w:ascii="Aptos" w:eastAsia="Calibri" w:hAnsi="Aptos" w:cstheme="minorHAnsi"/>
                <w:color w:val="000000" w:themeColor="text1"/>
                <w:sz w:val="24"/>
                <w:szCs w:val="24"/>
              </w:rPr>
              <w:lastRenderedPageBreak/>
              <w:t>Wykonawca skieruje do realizacji</w:t>
            </w:r>
            <w:r w:rsidRPr="006B7857">
              <w:rPr>
                <w:rFonts w:ascii="Aptos" w:eastAsia="Calibri" w:hAnsi="Aptos"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87623D">
              <w:rPr>
                <w:rFonts w:ascii="Aptos" w:eastAsia="Calibri" w:hAnsi="Aptos" w:cstheme="minorHAnsi"/>
                <w:b/>
                <w:color w:val="000000" w:themeColor="text1"/>
                <w:sz w:val="24"/>
                <w:szCs w:val="24"/>
              </w:rPr>
              <w:t xml:space="preserve">min. 6 </w:t>
            </w:r>
            <w:r w:rsidR="006B7857" w:rsidRPr="006B7857">
              <w:rPr>
                <w:rFonts w:ascii="Aptos" w:eastAsia="Calibri" w:hAnsi="Aptos" w:cstheme="minorHAnsi"/>
                <w:b/>
                <w:color w:val="000000" w:themeColor="text1"/>
                <w:sz w:val="24"/>
                <w:szCs w:val="24"/>
              </w:rPr>
              <w:t>os</w:t>
            </w:r>
            <w:r w:rsidR="0087623D">
              <w:rPr>
                <w:rFonts w:ascii="Aptos" w:eastAsia="Calibri" w:hAnsi="Aptos" w:cstheme="minorHAnsi"/>
                <w:b/>
                <w:color w:val="000000" w:themeColor="text1"/>
                <w:sz w:val="24"/>
                <w:szCs w:val="24"/>
              </w:rPr>
              <w:t>ób</w:t>
            </w:r>
            <w:r w:rsidR="006B7857" w:rsidRPr="006B7857">
              <w:rPr>
                <w:rFonts w:ascii="Aptos" w:eastAsia="Calibri" w:hAnsi="Aptos"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1946A7">
              <w:rPr>
                <w:rFonts w:ascii="Aptos" w:eastAsia="Calibri" w:hAnsi="Aptos" w:cstheme="minorHAnsi"/>
                <w:color w:val="000000" w:themeColor="text1"/>
                <w:sz w:val="24"/>
                <w:szCs w:val="24"/>
              </w:rPr>
              <w:t>( w tym 3 lektorów i 3 native speakerów)</w:t>
            </w:r>
          </w:p>
          <w:p w14:paraId="3C05D5AD" w14:textId="3471E0FA" w:rsidR="006B7857" w:rsidRPr="006B7857" w:rsidRDefault="006B7857" w:rsidP="00B32AFD">
            <w:pPr>
              <w:spacing w:line="276" w:lineRule="auto"/>
              <w:rPr>
                <w:rFonts w:ascii="Aptos" w:eastAsia="Calibri" w:hAnsi="Aptos" w:cstheme="minorHAnsi"/>
                <w:color w:val="000000" w:themeColor="text1"/>
                <w:sz w:val="24"/>
                <w:szCs w:val="24"/>
                <w:u w:val="single"/>
              </w:rPr>
            </w:pPr>
            <w:r w:rsidRPr="006B7857">
              <w:rPr>
                <w:rFonts w:ascii="Aptos" w:eastAsia="Calibri" w:hAnsi="Aptos" w:cstheme="minorHAnsi"/>
                <w:color w:val="000000" w:themeColor="text1"/>
                <w:sz w:val="24"/>
                <w:szCs w:val="24"/>
                <w:u w:val="single"/>
              </w:rPr>
              <w:t>Wymagania Lektora</w:t>
            </w:r>
            <w:r w:rsidR="00042F64">
              <w:rPr>
                <w:rFonts w:ascii="Aptos" w:eastAsia="Calibri" w:hAnsi="Aptos" w:cstheme="minorHAnsi"/>
                <w:color w:val="000000" w:themeColor="text1"/>
                <w:sz w:val="24"/>
                <w:szCs w:val="24"/>
                <w:u w:val="single"/>
              </w:rPr>
              <w:t xml:space="preserve"> (min. 3 osoby):</w:t>
            </w:r>
          </w:p>
          <w:p w14:paraId="503DB8B0" w14:textId="52D0B4C0" w:rsidR="00114694" w:rsidRPr="006B7857" w:rsidRDefault="00114694" w:rsidP="00114694">
            <w:pPr>
              <w:pStyle w:val="Akapitzlist"/>
              <w:numPr>
                <w:ilvl w:val="0"/>
                <w:numId w:val="6"/>
              </w:numPr>
              <w:spacing w:line="276" w:lineRule="auto"/>
              <w:rPr>
                <w:rFonts w:ascii="Aptos" w:eastAsia="Calibri" w:hAnsi="Aptos" w:cstheme="minorHAnsi"/>
                <w:b/>
                <w:color w:val="000000" w:themeColor="text1"/>
                <w:sz w:val="24"/>
                <w:szCs w:val="24"/>
              </w:rPr>
            </w:pPr>
            <w:r w:rsidRPr="006B7857">
              <w:rPr>
                <w:rFonts w:ascii="Aptos" w:eastAsia="Calibri" w:hAnsi="Aptos" w:cstheme="minorHAnsi"/>
                <w:b/>
                <w:color w:val="000000" w:themeColor="text1"/>
                <w:sz w:val="24"/>
                <w:szCs w:val="24"/>
              </w:rPr>
              <w:t>min. Wyższe wykształcenie</w:t>
            </w:r>
            <w:r w:rsidR="004823F1" w:rsidRPr="006B7857">
              <w:rPr>
                <w:rFonts w:ascii="Aptos" w:eastAsia="Calibri" w:hAnsi="Aptos" w:cstheme="minorHAnsi"/>
                <w:b/>
                <w:color w:val="000000" w:themeColor="text1"/>
                <w:sz w:val="24"/>
                <w:szCs w:val="24"/>
              </w:rPr>
              <w:t xml:space="preserve"> mgr.</w:t>
            </w:r>
          </w:p>
          <w:p w14:paraId="6AE31539" w14:textId="1270A16A" w:rsidR="00114694" w:rsidRPr="006B7857" w:rsidRDefault="00114694" w:rsidP="00114694">
            <w:pPr>
              <w:pStyle w:val="Akapitzlist"/>
              <w:numPr>
                <w:ilvl w:val="0"/>
                <w:numId w:val="6"/>
              </w:numPr>
              <w:spacing w:line="276" w:lineRule="auto"/>
              <w:rPr>
                <w:rFonts w:ascii="Aptos" w:eastAsia="Calibri" w:hAnsi="Aptos" w:cstheme="minorHAnsi"/>
                <w:color w:val="000000" w:themeColor="text1"/>
                <w:sz w:val="24"/>
                <w:szCs w:val="24"/>
              </w:rPr>
            </w:pPr>
            <w:r w:rsidRPr="006B7857">
              <w:rPr>
                <w:rFonts w:ascii="Aptos" w:eastAsia="Calibri" w:hAnsi="Aptos" w:cstheme="minorHAnsi"/>
                <w:b/>
                <w:color w:val="000000" w:themeColor="text1"/>
                <w:sz w:val="24"/>
                <w:szCs w:val="24"/>
              </w:rPr>
              <w:t>biegła znajomość języka angielskiego</w:t>
            </w:r>
            <w:r w:rsidRPr="006B7857">
              <w:rPr>
                <w:rFonts w:ascii="Aptos" w:eastAsia="Calibri" w:hAnsi="Aptos" w:cstheme="minorHAnsi"/>
                <w:color w:val="000000" w:themeColor="text1"/>
                <w:sz w:val="24"/>
                <w:szCs w:val="24"/>
              </w:rPr>
              <w:t xml:space="preserve">, potwierdzona </w:t>
            </w:r>
            <w:r w:rsidR="001B314E" w:rsidRPr="006B7857">
              <w:rPr>
                <w:rFonts w:ascii="Aptos" w:eastAsia="Calibri" w:hAnsi="Aptos" w:cstheme="minorHAnsi"/>
                <w:color w:val="000000" w:themeColor="text1"/>
                <w:sz w:val="24"/>
                <w:szCs w:val="24"/>
              </w:rPr>
              <w:t xml:space="preserve">międzynarodowym </w:t>
            </w:r>
            <w:r w:rsidRPr="006B7857">
              <w:rPr>
                <w:rFonts w:ascii="Aptos" w:eastAsia="Calibri" w:hAnsi="Aptos" w:cstheme="minorHAnsi"/>
                <w:color w:val="000000" w:themeColor="text1"/>
                <w:sz w:val="24"/>
                <w:szCs w:val="24"/>
              </w:rPr>
              <w:t>certyfikatem językowym</w:t>
            </w:r>
            <w:r w:rsidR="00542146" w:rsidRPr="006B7857">
              <w:rPr>
                <w:rFonts w:ascii="Aptos" w:eastAsia="Calibri" w:hAnsi="Aptos" w:cstheme="minorHAnsi"/>
                <w:color w:val="000000" w:themeColor="text1"/>
                <w:sz w:val="24"/>
                <w:szCs w:val="24"/>
              </w:rPr>
              <w:t xml:space="preserve"> </w:t>
            </w:r>
            <w:r w:rsidR="004823F1" w:rsidRPr="006B7857">
              <w:rPr>
                <w:rFonts w:ascii="Aptos" w:eastAsia="Calibri" w:hAnsi="Aptos" w:cstheme="minorHAnsi"/>
                <w:color w:val="000000" w:themeColor="text1"/>
                <w:sz w:val="24"/>
                <w:szCs w:val="24"/>
              </w:rPr>
              <w:t>C2 (lub równoważnym)</w:t>
            </w:r>
            <w:r w:rsidRPr="006B7857">
              <w:rPr>
                <w:rFonts w:ascii="Aptos" w:eastAsia="Calibri" w:hAnsi="Aptos" w:cstheme="minorHAnsi"/>
                <w:color w:val="000000" w:themeColor="text1"/>
                <w:sz w:val="24"/>
                <w:szCs w:val="24"/>
              </w:rPr>
              <w:t xml:space="preserve"> lub wykształceniem filologicznym</w:t>
            </w:r>
          </w:p>
          <w:p w14:paraId="68DC5724" w14:textId="77777777" w:rsidR="00BB660F" w:rsidRDefault="00114694" w:rsidP="00114694">
            <w:pPr>
              <w:pStyle w:val="Akapitzlist"/>
              <w:numPr>
                <w:ilvl w:val="0"/>
                <w:numId w:val="6"/>
              </w:numPr>
              <w:spacing w:line="276" w:lineRule="auto"/>
              <w:rPr>
                <w:rFonts w:ascii="Aptos" w:eastAsia="Calibri" w:hAnsi="Aptos" w:cstheme="minorHAnsi"/>
                <w:color w:val="000000" w:themeColor="text1"/>
                <w:sz w:val="24"/>
                <w:szCs w:val="24"/>
              </w:rPr>
            </w:pPr>
            <w:r w:rsidRPr="006B7857">
              <w:rPr>
                <w:rFonts w:ascii="Aptos" w:eastAsia="Calibri" w:hAnsi="Aptos" w:cstheme="minorHAnsi"/>
                <w:b/>
                <w:color w:val="000000" w:themeColor="text1"/>
                <w:sz w:val="24"/>
                <w:szCs w:val="24"/>
              </w:rPr>
              <w:t xml:space="preserve">min. </w:t>
            </w:r>
            <w:r w:rsidR="00510914">
              <w:rPr>
                <w:rFonts w:ascii="Aptos" w:eastAsia="Calibri" w:hAnsi="Aptos" w:cstheme="minorHAnsi"/>
                <w:b/>
                <w:color w:val="000000" w:themeColor="text1"/>
                <w:sz w:val="24"/>
                <w:szCs w:val="24"/>
              </w:rPr>
              <w:t>3</w:t>
            </w:r>
            <w:r w:rsidRPr="006B7857">
              <w:rPr>
                <w:rFonts w:ascii="Aptos" w:eastAsia="Calibri" w:hAnsi="Aptos" w:cstheme="minorHAnsi"/>
                <w:b/>
                <w:color w:val="000000" w:themeColor="text1"/>
                <w:sz w:val="24"/>
                <w:szCs w:val="24"/>
              </w:rPr>
              <w:t xml:space="preserve"> letnie doświadczenie</w:t>
            </w:r>
            <w:r w:rsidRPr="006B7857">
              <w:rPr>
                <w:rFonts w:ascii="Aptos" w:eastAsia="Calibri" w:hAnsi="Aptos" w:cstheme="minorHAnsi"/>
                <w:color w:val="000000" w:themeColor="text1"/>
                <w:sz w:val="24"/>
                <w:szCs w:val="24"/>
              </w:rPr>
              <w:t xml:space="preserve"> w prowadzeniu zajęć z zakresu języka angielskiego</w:t>
            </w:r>
          </w:p>
          <w:p w14:paraId="24B20B05" w14:textId="456099CC" w:rsidR="00114694" w:rsidRPr="006B7857" w:rsidRDefault="00114694" w:rsidP="00114694">
            <w:pPr>
              <w:pStyle w:val="Akapitzlist"/>
              <w:numPr>
                <w:ilvl w:val="0"/>
                <w:numId w:val="6"/>
              </w:numPr>
              <w:spacing w:line="276" w:lineRule="auto"/>
              <w:rPr>
                <w:rFonts w:ascii="Aptos" w:eastAsia="Calibri" w:hAnsi="Aptos" w:cstheme="minorHAnsi"/>
                <w:color w:val="000000" w:themeColor="text1"/>
                <w:sz w:val="24"/>
                <w:szCs w:val="24"/>
              </w:rPr>
            </w:pPr>
            <w:r w:rsidRPr="006B7857">
              <w:rPr>
                <w:rFonts w:ascii="Aptos" w:eastAsia="Calibri" w:hAnsi="Aptos" w:cstheme="minorHAnsi"/>
                <w:b/>
                <w:color w:val="000000" w:themeColor="text1"/>
                <w:sz w:val="24"/>
                <w:szCs w:val="24"/>
              </w:rPr>
              <w:t>min. 2 lata</w:t>
            </w:r>
            <w:r w:rsidR="00133CB5" w:rsidRPr="006B7857">
              <w:rPr>
                <w:rFonts w:ascii="Aptos" w:eastAsia="Calibri" w:hAnsi="Aptos" w:cstheme="minorHAnsi"/>
                <w:b/>
                <w:color w:val="000000" w:themeColor="text1"/>
                <w:sz w:val="24"/>
                <w:szCs w:val="24"/>
              </w:rPr>
              <w:t xml:space="preserve"> doświadczenia w nauczaniu osób dorosłych</w:t>
            </w:r>
            <w:r w:rsidR="00BB660F">
              <w:rPr>
                <w:rFonts w:ascii="Aptos" w:eastAsia="Calibri" w:hAnsi="Aptos" w:cstheme="minorHAnsi"/>
                <w:b/>
                <w:color w:val="000000" w:themeColor="text1"/>
                <w:sz w:val="24"/>
                <w:szCs w:val="24"/>
              </w:rPr>
              <w:t xml:space="preserve"> – konwersacj</w:t>
            </w:r>
            <w:r w:rsidR="00540268">
              <w:rPr>
                <w:rFonts w:ascii="Aptos" w:eastAsia="Calibri" w:hAnsi="Aptos" w:cstheme="minorHAnsi"/>
                <w:b/>
                <w:color w:val="000000" w:themeColor="text1"/>
                <w:sz w:val="24"/>
                <w:szCs w:val="24"/>
              </w:rPr>
              <w:t>e indywidualne</w:t>
            </w:r>
            <w:bookmarkStart w:id="0" w:name="_GoBack"/>
            <w:bookmarkEnd w:id="0"/>
            <w:r w:rsidR="00133CB5" w:rsidRPr="006B7857">
              <w:rPr>
                <w:rFonts w:ascii="Aptos" w:eastAsia="Calibri" w:hAnsi="Aptos" w:cstheme="minorHAnsi"/>
                <w:b/>
                <w:color w:val="000000" w:themeColor="text1"/>
                <w:sz w:val="24"/>
                <w:szCs w:val="24"/>
              </w:rPr>
              <w:t xml:space="preserve"> ( w </w:t>
            </w:r>
            <w:r w:rsidR="00133CB5" w:rsidRPr="006B7857">
              <w:rPr>
                <w:rFonts w:ascii="Aptos" w:eastAsia="Calibri" w:hAnsi="Aptos" w:cstheme="minorHAnsi"/>
                <w:b/>
                <w:color w:val="000000" w:themeColor="text1"/>
                <w:sz w:val="24"/>
                <w:szCs w:val="24"/>
              </w:rPr>
              <w:lastRenderedPageBreak/>
              <w:t>łącznym wymiarze min. 120 godzin)</w:t>
            </w:r>
          </w:p>
          <w:p w14:paraId="29E7DA28" w14:textId="0FD0B815" w:rsidR="0020552A" w:rsidRPr="006B7857" w:rsidRDefault="0020552A" w:rsidP="0020552A">
            <w:pPr>
              <w:pStyle w:val="Akapitzlist"/>
              <w:spacing w:line="276" w:lineRule="auto"/>
              <w:ind w:left="170"/>
              <w:jc w:val="both"/>
              <w:rPr>
                <w:rFonts w:ascii="Aptos" w:eastAsia="Calibri" w:hAnsi="Aptos" w:cstheme="minorHAnsi"/>
                <w:sz w:val="24"/>
                <w:szCs w:val="24"/>
                <w:u w:val="single"/>
              </w:rPr>
            </w:pPr>
            <w:r w:rsidRPr="006B7857">
              <w:rPr>
                <w:rFonts w:ascii="Aptos" w:eastAsia="Calibri" w:hAnsi="Aptos" w:cstheme="minorHAnsi"/>
                <w:sz w:val="24"/>
                <w:szCs w:val="24"/>
                <w:u w:val="single"/>
              </w:rPr>
              <w:t xml:space="preserve">Wymagania Native Speakera </w:t>
            </w:r>
            <w:r w:rsidR="00042F64">
              <w:rPr>
                <w:rFonts w:ascii="Aptos" w:eastAsia="Calibri" w:hAnsi="Aptos" w:cstheme="minorHAnsi"/>
                <w:sz w:val="24"/>
                <w:szCs w:val="24"/>
                <w:u w:val="single"/>
              </w:rPr>
              <w:t>(min. 3 osoby)</w:t>
            </w:r>
          </w:p>
          <w:p w14:paraId="3EA8EA27" w14:textId="77777777" w:rsidR="0020552A" w:rsidRPr="006B7857" w:rsidRDefault="0020552A" w:rsidP="0020552A">
            <w:pPr>
              <w:pStyle w:val="Akapitzlist"/>
              <w:numPr>
                <w:ilvl w:val="0"/>
                <w:numId w:val="14"/>
              </w:numPr>
              <w:spacing w:line="276" w:lineRule="auto"/>
              <w:rPr>
                <w:rFonts w:ascii="Aptos" w:eastAsia="Calibri" w:hAnsi="Aptos" w:cstheme="minorHAnsi"/>
                <w:sz w:val="24"/>
                <w:szCs w:val="24"/>
              </w:rPr>
            </w:pPr>
            <w:r w:rsidRPr="006B7857">
              <w:rPr>
                <w:rFonts w:ascii="Aptos" w:eastAsia="Calibri" w:hAnsi="Aptos" w:cstheme="minorHAnsi"/>
                <w:sz w:val="24"/>
                <w:szCs w:val="24"/>
              </w:rPr>
              <w:t>pochodzenie z kraju anglosaskiego (tj. Wielka Brytania, Stany Zjednoczone, Kanada, Australia, Nowa Zelandia, Irlandia)</w:t>
            </w:r>
          </w:p>
          <w:p w14:paraId="712BA7CA" w14:textId="77777777" w:rsidR="0020552A" w:rsidRPr="006B7857" w:rsidRDefault="0020552A" w:rsidP="0020552A">
            <w:pPr>
              <w:pStyle w:val="Akapitzlist"/>
              <w:numPr>
                <w:ilvl w:val="0"/>
                <w:numId w:val="14"/>
              </w:numPr>
              <w:spacing w:line="276" w:lineRule="auto"/>
              <w:rPr>
                <w:rFonts w:ascii="Aptos" w:eastAsia="Calibri" w:hAnsi="Aptos" w:cstheme="minorHAnsi"/>
                <w:sz w:val="24"/>
                <w:szCs w:val="24"/>
              </w:rPr>
            </w:pPr>
            <w:r w:rsidRPr="006B7857">
              <w:rPr>
                <w:rFonts w:ascii="Aptos" w:eastAsia="Calibri" w:hAnsi="Aptos" w:cstheme="minorHAnsi"/>
                <w:sz w:val="24"/>
                <w:szCs w:val="24"/>
              </w:rPr>
              <w:t xml:space="preserve">język angielski jest jego językiem ojczystym </w:t>
            </w:r>
          </w:p>
          <w:p w14:paraId="32D0F77B" w14:textId="77777777" w:rsidR="0020552A" w:rsidRPr="006B7857" w:rsidRDefault="0020552A" w:rsidP="0020552A">
            <w:pPr>
              <w:pStyle w:val="Akapitzlist"/>
              <w:numPr>
                <w:ilvl w:val="0"/>
                <w:numId w:val="14"/>
              </w:numPr>
              <w:spacing w:line="276" w:lineRule="auto"/>
              <w:rPr>
                <w:rFonts w:ascii="Aptos" w:eastAsia="Calibri" w:hAnsi="Aptos" w:cstheme="minorHAnsi"/>
                <w:b/>
                <w:sz w:val="24"/>
                <w:szCs w:val="24"/>
              </w:rPr>
            </w:pPr>
            <w:r w:rsidRPr="006B7857">
              <w:rPr>
                <w:rFonts w:ascii="Aptos" w:eastAsia="Calibri" w:hAnsi="Aptos" w:cstheme="minorHAnsi"/>
                <w:b/>
                <w:sz w:val="24"/>
                <w:szCs w:val="24"/>
              </w:rPr>
              <w:t>Wykształcenie wyższe</w:t>
            </w:r>
          </w:p>
          <w:p w14:paraId="15B2F058" w14:textId="41EBBDC4" w:rsidR="0020552A" w:rsidRPr="006B7857" w:rsidRDefault="0020552A" w:rsidP="0020552A">
            <w:pPr>
              <w:pStyle w:val="Akapitzlist"/>
              <w:numPr>
                <w:ilvl w:val="0"/>
                <w:numId w:val="7"/>
              </w:numPr>
              <w:spacing w:line="320" w:lineRule="exact"/>
              <w:contextualSpacing w:val="0"/>
              <w:rPr>
                <w:rFonts w:ascii="Aptos" w:eastAsia="Calibri" w:hAnsi="Aptos" w:cstheme="minorHAnsi"/>
                <w:sz w:val="24"/>
                <w:szCs w:val="24"/>
              </w:rPr>
            </w:pPr>
            <w:r w:rsidRPr="006B7857">
              <w:rPr>
                <w:rFonts w:ascii="Aptos" w:eastAsia="Calibri" w:hAnsi="Aptos" w:cstheme="minorHAnsi"/>
                <w:b/>
                <w:sz w:val="24"/>
                <w:szCs w:val="24"/>
              </w:rPr>
              <w:t xml:space="preserve">min. </w:t>
            </w:r>
            <w:r w:rsidR="00510914">
              <w:rPr>
                <w:rFonts w:ascii="Aptos" w:eastAsia="Calibri" w:hAnsi="Aptos" w:cstheme="minorHAnsi"/>
                <w:b/>
                <w:sz w:val="24"/>
                <w:szCs w:val="24"/>
              </w:rPr>
              <w:t>3</w:t>
            </w:r>
            <w:r w:rsidRPr="006B7857">
              <w:rPr>
                <w:rFonts w:ascii="Aptos" w:eastAsia="Calibri" w:hAnsi="Aptos" w:cstheme="minorHAnsi"/>
                <w:b/>
                <w:sz w:val="24"/>
                <w:szCs w:val="24"/>
              </w:rPr>
              <w:t xml:space="preserve"> letnie doświadczenie</w:t>
            </w:r>
            <w:r w:rsidRPr="006B7857">
              <w:rPr>
                <w:rFonts w:ascii="Aptos" w:eastAsia="Calibri" w:hAnsi="Aptos" w:cstheme="minorHAnsi"/>
                <w:sz w:val="24"/>
                <w:szCs w:val="24"/>
              </w:rPr>
              <w:t xml:space="preserve"> w nauczaniu języka angielskiego, w </w:t>
            </w:r>
            <w:r w:rsidRPr="006B7857">
              <w:rPr>
                <w:rFonts w:ascii="Aptos" w:eastAsia="Calibri" w:hAnsi="Aptos" w:cstheme="minorHAnsi"/>
                <w:b/>
                <w:sz w:val="24"/>
                <w:szCs w:val="24"/>
              </w:rPr>
              <w:t>tym min. 2 lata</w:t>
            </w:r>
            <w:r w:rsidRPr="006B7857">
              <w:rPr>
                <w:rFonts w:ascii="Aptos" w:eastAsia="Calibri" w:hAnsi="Aptos" w:cstheme="minorHAnsi"/>
                <w:sz w:val="24"/>
                <w:szCs w:val="24"/>
              </w:rPr>
              <w:t xml:space="preserve"> w nauczaniu osób dorosłych</w:t>
            </w:r>
          </w:p>
          <w:p w14:paraId="7B1D6CF2" w14:textId="0CBB1E76" w:rsidR="00114694" w:rsidRPr="006B7857" w:rsidRDefault="0020552A" w:rsidP="0020552A">
            <w:pPr>
              <w:spacing w:line="276" w:lineRule="auto"/>
              <w:rPr>
                <w:rFonts w:ascii="Aptos" w:eastAsia="Calibri" w:hAnsi="Aptos" w:cstheme="minorHAnsi"/>
                <w:color w:val="000000" w:themeColor="text1"/>
                <w:sz w:val="24"/>
                <w:szCs w:val="24"/>
              </w:rPr>
            </w:pPr>
            <w:r w:rsidRPr="006B7857">
              <w:rPr>
                <w:rFonts w:ascii="Aptos" w:eastAsia="Calibri" w:hAnsi="Aptos" w:cstheme="minorHAnsi"/>
                <w:b/>
                <w:sz w:val="24"/>
                <w:szCs w:val="24"/>
              </w:rPr>
              <w:t>posiada certyfikat TEFL/ CELTA/ TESOL</w:t>
            </w:r>
          </w:p>
        </w:tc>
      </w:tr>
    </w:tbl>
    <w:p w14:paraId="2284850D" w14:textId="11042771" w:rsidR="00B93526" w:rsidRPr="005335B4" w:rsidRDefault="00B93526" w:rsidP="00E67464">
      <w:pPr>
        <w:spacing w:after="0" w:line="276" w:lineRule="auto"/>
        <w:rPr>
          <w:rFonts w:ascii="Aptos" w:eastAsia="Calibri" w:hAnsi="Aptos" w:cstheme="minorHAnsi"/>
          <w:sz w:val="24"/>
          <w:szCs w:val="24"/>
        </w:rPr>
      </w:pPr>
    </w:p>
    <w:p w14:paraId="6769E294" w14:textId="5B7351A3" w:rsidR="00542146" w:rsidRPr="005335B4" w:rsidRDefault="005617F8" w:rsidP="008B7515">
      <w:pPr>
        <w:spacing w:after="0" w:line="320" w:lineRule="exact"/>
        <w:rPr>
          <w:rFonts w:ascii="Aptos" w:eastAsia="Calibri" w:hAnsi="Aptos" w:cstheme="minorHAnsi"/>
          <w:color w:val="000000" w:themeColor="text1"/>
          <w:sz w:val="24"/>
          <w:szCs w:val="24"/>
        </w:rPr>
      </w:pPr>
      <w:r w:rsidRPr="005335B4">
        <w:rPr>
          <w:rFonts w:ascii="Aptos" w:hAnsi="Aptos"/>
          <w:color w:val="000000" w:themeColor="text1"/>
          <w:sz w:val="24"/>
          <w:szCs w:val="24"/>
        </w:rPr>
        <w:t>Przez międzynarodowy certyfikat językowy na poziomie C2 (lub równoważny) Zamawiający rozumie certyfikaty uznane i akceptowane przez Zamawiającego</w:t>
      </w:r>
      <w:r w:rsidR="00542146" w:rsidRPr="005335B4">
        <w:rPr>
          <w:rFonts w:ascii="Aptos" w:eastAsia="Calibri" w:hAnsi="Aptos" w:cstheme="minorHAnsi"/>
          <w:color w:val="000000" w:themeColor="text1"/>
          <w:sz w:val="24"/>
          <w:szCs w:val="24"/>
        </w:rPr>
        <w:t>:</w:t>
      </w:r>
    </w:p>
    <w:p w14:paraId="5FAD382D" w14:textId="04CC7056" w:rsidR="00542146" w:rsidRPr="005335B4" w:rsidRDefault="00542146" w:rsidP="008B7515">
      <w:pPr>
        <w:pStyle w:val="Akapitzlist"/>
        <w:numPr>
          <w:ilvl w:val="0"/>
          <w:numId w:val="18"/>
        </w:numPr>
        <w:spacing w:after="0" w:line="320" w:lineRule="exact"/>
        <w:contextualSpacing w:val="0"/>
        <w:rPr>
          <w:rFonts w:ascii="Aptos" w:hAnsi="Aptos"/>
          <w:color w:val="000000" w:themeColor="text1"/>
          <w:sz w:val="24"/>
          <w:szCs w:val="24"/>
        </w:rPr>
      </w:pPr>
      <w:r w:rsidRPr="005335B4">
        <w:rPr>
          <w:rFonts w:ascii="Aptos" w:hAnsi="Aptos"/>
          <w:color w:val="000000" w:themeColor="text1"/>
          <w:sz w:val="24"/>
          <w:szCs w:val="24"/>
        </w:rPr>
        <w:t xml:space="preserve"> British </w:t>
      </w:r>
      <w:proofErr w:type="spellStart"/>
      <w:r w:rsidRPr="005335B4">
        <w:rPr>
          <w:rFonts w:ascii="Aptos" w:hAnsi="Aptos"/>
          <w:color w:val="000000" w:themeColor="text1"/>
          <w:sz w:val="24"/>
          <w:szCs w:val="24"/>
        </w:rPr>
        <w:t>Council</w:t>
      </w:r>
      <w:proofErr w:type="spellEnd"/>
      <w:r w:rsidRPr="005335B4">
        <w:rPr>
          <w:rFonts w:ascii="Aptos" w:hAnsi="Aptos"/>
          <w:color w:val="000000" w:themeColor="text1"/>
          <w:sz w:val="24"/>
          <w:szCs w:val="24"/>
        </w:rPr>
        <w:t xml:space="preserve">, Cambridge English Language </w:t>
      </w:r>
      <w:proofErr w:type="spellStart"/>
      <w:r w:rsidRPr="005335B4">
        <w:rPr>
          <w:rFonts w:ascii="Aptos" w:hAnsi="Aptos"/>
          <w:color w:val="000000" w:themeColor="text1"/>
          <w:sz w:val="24"/>
          <w:szCs w:val="24"/>
        </w:rPr>
        <w:t>Assessment</w:t>
      </w:r>
      <w:proofErr w:type="spellEnd"/>
      <w:r w:rsidRPr="005335B4">
        <w:rPr>
          <w:rFonts w:ascii="Aptos" w:hAnsi="Aptos"/>
          <w:color w:val="000000" w:themeColor="text1"/>
          <w:sz w:val="24"/>
          <w:szCs w:val="24"/>
        </w:rPr>
        <w:t>:</w:t>
      </w:r>
    </w:p>
    <w:p w14:paraId="135100D3" w14:textId="5A4DBA76" w:rsidR="00542146" w:rsidRPr="005335B4" w:rsidRDefault="00542146" w:rsidP="008B7515">
      <w:pPr>
        <w:pStyle w:val="Akapitzlist"/>
        <w:numPr>
          <w:ilvl w:val="0"/>
          <w:numId w:val="20"/>
        </w:numPr>
        <w:spacing w:after="0" w:line="320" w:lineRule="exact"/>
        <w:contextualSpacing w:val="0"/>
        <w:rPr>
          <w:rFonts w:ascii="Aptos" w:hAnsi="Aptos"/>
          <w:color w:val="000000" w:themeColor="text1"/>
          <w:sz w:val="24"/>
          <w:szCs w:val="24"/>
        </w:rPr>
      </w:pPr>
      <w:r w:rsidRPr="005335B4">
        <w:rPr>
          <w:rFonts w:ascii="Aptos" w:hAnsi="Aptos"/>
          <w:color w:val="000000" w:themeColor="text1"/>
          <w:sz w:val="24"/>
          <w:szCs w:val="24"/>
        </w:rPr>
        <w:lastRenderedPageBreak/>
        <w:t xml:space="preserve">Business English </w:t>
      </w:r>
      <w:proofErr w:type="spellStart"/>
      <w:r w:rsidRPr="005335B4">
        <w:rPr>
          <w:rFonts w:ascii="Aptos" w:hAnsi="Aptos"/>
          <w:color w:val="000000" w:themeColor="text1"/>
          <w:sz w:val="24"/>
          <w:szCs w:val="24"/>
        </w:rPr>
        <w:t>Certificate</w:t>
      </w:r>
      <w:proofErr w:type="spellEnd"/>
      <w:r w:rsidRPr="005335B4">
        <w:rPr>
          <w:rFonts w:ascii="Aptos" w:hAnsi="Aptos"/>
          <w:color w:val="000000" w:themeColor="text1"/>
          <w:sz w:val="24"/>
          <w:szCs w:val="24"/>
        </w:rPr>
        <w:t xml:space="preserve"> </w:t>
      </w:r>
      <w:proofErr w:type="spellStart"/>
      <w:r w:rsidRPr="005335B4">
        <w:rPr>
          <w:rFonts w:ascii="Aptos" w:hAnsi="Aptos"/>
          <w:color w:val="000000" w:themeColor="text1"/>
          <w:sz w:val="24"/>
          <w:szCs w:val="24"/>
        </w:rPr>
        <w:t>Higher</w:t>
      </w:r>
      <w:proofErr w:type="spellEnd"/>
      <w:r w:rsidRPr="005335B4">
        <w:rPr>
          <w:rFonts w:ascii="Aptos" w:hAnsi="Aptos"/>
          <w:color w:val="000000" w:themeColor="text1"/>
          <w:sz w:val="24"/>
          <w:szCs w:val="24"/>
        </w:rPr>
        <w:t xml:space="preserve"> (BEC </w:t>
      </w:r>
      <w:proofErr w:type="spellStart"/>
      <w:r w:rsidRPr="005335B4">
        <w:rPr>
          <w:rFonts w:ascii="Aptos" w:hAnsi="Aptos"/>
          <w:color w:val="000000" w:themeColor="text1"/>
          <w:sz w:val="24"/>
          <w:szCs w:val="24"/>
        </w:rPr>
        <w:t>Higher</w:t>
      </w:r>
      <w:proofErr w:type="spellEnd"/>
      <w:r w:rsidRPr="005335B4">
        <w:rPr>
          <w:rFonts w:ascii="Aptos" w:hAnsi="Aptos"/>
          <w:color w:val="000000" w:themeColor="text1"/>
          <w:sz w:val="24"/>
          <w:szCs w:val="24"/>
        </w:rPr>
        <w:t xml:space="preserve">), </w:t>
      </w:r>
    </w:p>
    <w:p w14:paraId="25995667" w14:textId="2B9247D3" w:rsidR="00542146" w:rsidRPr="005335B4" w:rsidRDefault="00542146" w:rsidP="008B7515">
      <w:pPr>
        <w:pStyle w:val="Akapitzlist"/>
        <w:numPr>
          <w:ilvl w:val="0"/>
          <w:numId w:val="20"/>
        </w:numPr>
        <w:spacing w:after="0" w:line="320" w:lineRule="exact"/>
        <w:contextualSpacing w:val="0"/>
        <w:rPr>
          <w:rFonts w:ascii="Aptos" w:hAnsi="Aptos"/>
          <w:color w:val="000000" w:themeColor="text1"/>
          <w:sz w:val="24"/>
          <w:szCs w:val="24"/>
        </w:rPr>
      </w:pPr>
      <w:r w:rsidRPr="005335B4">
        <w:rPr>
          <w:rFonts w:ascii="Aptos" w:hAnsi="Aptos"/>
          <w:color w:val="000000" w:themeColor="text1"/>
          <w:sz w:val="24"/>
          <w:szCs w:val="24"/>
        </w:rPr>
        <w:t xml:space="preserve">International English Language </w:t>
      </w:r>
      <w:proofErr w:type="spellStart"/>
      <w:r w:rsidRPr="005335B4">
        <w:rPr>
          <w:rFonts w:ascii="Aptos" w:hAnsi="Aptos"/>
          <w:color w:val="000000" w:themeColor="text1"/>
          <w:sz w:val="24"/>
          <w:szCs w:val="24"/>
        </w:rPr>
        <w:t>Testing</w:t>
      </w:r>
      <w:proofErr w:type="spellEnd"/>
      <w:r w:rsidRPr="005335B4">
        <w:rPr>
          <w:rFonts w:ascii="Aptos" w:hAnsi="Aptos"/>
          <w:color w:val="000000" w:themeColor="text1"/>
          <w:sz w:val="24"/>
          <w:szCs w:val="24"/>
        </w:rPr>
        <w:t xml:space="preserve"> System (IELTS), poziom C2 (8,5–9 pkt)</w:t>
      </w:r>
    </w:p>
    <w:p w14:paraId="0694664B" w14:textId="416D49AB" w:rsidR="00542146" w:rsidRPr="005335B4" w:rsidRDefault="00542146" w:rsidP="008B7515">
      <w:pPr>
        <w:pStyle w:val="Akapitzlist"/>
        <w:numPr>
          <w:ilvl w:val="0"/>
          <w:numId w:val="18"/>
        </w:numPr>
        <w:spacing w:after="0" w:line="320" w:lineRule="exact"/>
        <w:contextualSpacing w:val="0"/>
        <w:rPr>
          <w:rFonts w:ascii="Aptos" w:hAnsi="Aptos"/>
          <w:color w:val="000000" w:themeColor="text1"/>
          <w:sz w:val="24"/>
          <w:szCs w:val="24"/>
        </w:rPr>
      </w:pPr>
      <w:r w:rsidRPr="005335B4">
        <w:rPr>
          <w:rFonts w:ascii="Aptos" w:hAnsi="Aptos"/>
          <w:color w:val="000000" w:themeColor="text1"/>
          <w:sz w:val="24"/>
          <w:szCs w:val="24"/>
        </w:rPr>
        <w:t xml:space="preserve">University of Cambridge, ESOL </w:t>
      </w:r>
      <w:proofErr w:type="spellStart"/>
      <w:r w:rsidRPr="005335B4">
        <w:rPr>
          <w:rFonts w:ascii="Aptos" w:hAnsi="Aptos"/>
          <w:color w:val="000000" w:themeColor="text1"/>
          <w:sz w:val="24"/>
          <w:szCs w:val="24"/>
        </w:rPr>
        <w:t>Examinations</w:t>
      </w:r>
      <w:proofErr w:type="spellEnd"/>
      <w:r w:rsidRPr="005335B4">
        <w:rPr>
          <w:rFonts w:ascii="Aptos" w:hAnsi="Aptos"/>
          <w:color w:val="000000" w:themeColor="text1"/>
          <w:sz w:val="24"/>
          <w:szCs w:val="24"/>
        </w:rPr>
        <w:t xml:space="preserve">: </w:t>
      </w:r>
    </w:p>
    <w:p w14:paraId="0624F98E" w14:textId="43E4E05B" w:rsidR="00542146" w:rsidRPr="005335B4" w:rsidRDefault="00542146" w:rsidP="008B7515">
      <w:pPr>
        <w:pStyle w:val="Akapitzlist"/>
        <w:numPr>
          <w:ilvl w:val="0"/>
          <w:numId w:val="21"/>
        </w:numPr>
        <w:spacing w:after="0" w:line="320" w:lineRule="exact"/>
        <w:contextualSpacing w:val="0"/>
        <w:rPr>
          <w:rFonts w:ascii="Aptos" w:hAnsi="Aptos"/>
          <w:color w:val="000000" w:themeColor="text1"/>
          <w:sz w:val="24"/>
          <w:szCs w:val="24"/>
        </w:rPr>
      </w:pPr>
      <w:r w:rsidRPr="005335B4">
        <w:rPr>
          <w:rFonts w:ascii="Aptos" w:hAnsi="Aptos"/>
          <w:color w:val="000000" w:themeColor="text1"/>
          <w:sz w:val="24"/>
          <w:szCs w:val="24"/>
        </w:rPr>
        <w:t xml:space="preserve">C2 </w:t>
      </w:r>
      <w:proofErr w:type="spellStart"/>
      <w:r w:rsidRPr="005335B4">
        <w:rPr>
          <w:rFonts w:ascii="Aptos" w:hAnsi="Aptos"/>
          <w:color w:val="000000" w:themeColor="text1"/>
          <w:sz w:val="24"/>
          <w:szCs w:val="24"/>
        </w:rPr>
        <w:t>Proficiency</w:t>
      </w:r>
      <w:proofErr w:type="spellEnd"/>
      <w:r w:rsidRPr="005335B4">
        <w:rPr>
          <w:rFonts w:ascii="Aptos" w:hAnsi="Aptos"/>
          <w:color w:val="000000" w:themeColor="text1"/>
          <w:sz w:val="24"/>
          <w:szCs w:val="24"/>
        </w:rPr>
        <w:t xml:space="preserve"> (CPE) (200–230 pkt),</w:t>
      </w:r>
    </w:p>
    <w:p w14:paraId="538679CD" w14:textId="49C12185" w:rsidR="00542146" w:rsidRPr="005335B4" w:rsidRDefault="00542146" w:rsidP="008B7515">
      <w:pPr>
        <w:pStyle w:val="Akapitzlist"/>
        <w:numPr>
          <w:ilvl w:val="0"/>
          <w:numId w:val="18"/>
        </w:numPr>
        <w:spacing w:after="0" w:line="320" w:lineRule="exact"/>
        <w:contextualSpacing w:val="0"/>
        <w:rPr>
          <w:rFonts w:ascii="Aptos" w:hAnsi="Aptos"/>
          <w:color w:val="000000" w:themeColor="text1"/>
          <w:sz w:val="24"/>
          <w:szCs w:val="24"/>
        </w:rPr>
      </w:pPr>
      <w:proofErr w:type="spellStart"/>
      <w:r w:rsidRPr="005335B4">
        <w:rPr>
          <w:rFonts w:ascii="Aptos" w:hAnsi="Aptos"/>
          <w:color w:val="000000" w:themeColor="text1"/>
          <w:sz w:val="24"/>
          <w:szCs w:val="24"/>
        </w:rPr>
        <w:t>Trinity</w:t>
      </w:r>
      <w:proofErr w:type="spellEnd"/>
      <w:r w:rsidRPr="005335B4">
        <w:rPr>
          <w:rFonts w:ascii="Aptos" w:hAnsi="Aptos"/>
          <w:color w:val="000000" w:themeColor="text1"/>
          <w:sz w:val="24"/>
          <w:szCs w:val="24"/>
        </w:rPr>
        <w:t xml:space="preserve"> College London:</w:t>
      </w:r>
    </w:p>
    <w:p w14:paraId="68FB96AB" w14:textId="0A3C4D2E" w:rsidR="00542146" w:rsidRPr="005335B4" w:rsidRDefault="00542146" w:rsidP="008B7515">
      <w:pPr>
        <w:pStyle w:val="Akapitzlist"/>
        <w:numPr>
          <w:ilvl w:val="0"/>
          <w:numId w:val="21"/>
        </w:numPr>
        <w:spacing w:after="0" w:line="320" w:lineRule="exact"/>
        <w:contextualSpacing w:val="0"/>
        <w:rPr>
          <w:rFonts w:ascii="Aptos" w:hAnsi="Aptos"/>
          <w:color w:val="000000" w:themeColor="text1"/>
          <w:sz w:val="24"/>
          <w:szCs w:val="24"/>
        </w:rPr>
      </w:pPr>
      <w:proofErr w:type="spellStart"/>
      <w:r w:rsidRPr="005335B4">
        <w:rPr>
          <w:rFonts w:ascii="Aptos" w:hAnsi="Aptos"/>
          <w:color w:val="000000" w:themeColor="text1"/>
          <w:sz w:val="24"/>
          <w:szCs w:val="24"/>
        </w:rPr>
        <w:t>Integrated</w:t>
      </w:r>
      <w:proofErr w:type="spellEnd"/>
      <w:r w:rsidRPr="005335B4">
        <w:rPr>
          <w:rFonts w:ascii="Aptos" w:hAnsi="Aptos"/>
          <w:color w:val="000000" w:themeColor="text1"/>
          <w:sz w:val="24"/>
          <w:szCs w:val="24"/>
        </w:rPr>
        <w:t xml:space="preserve"> </w:t>
      </w:r>
      <w:proofErr w:type="spellStart"/>
      <w:r w:rsidRPr="005335B4">
        <w:rPr>
          <w:rFonts w:ascii="Aptos" w:hAnsi="Aptos"/>
          <w:color w:val="000000" w:themeColor="text1"/>
          <w:sz w:val="24"/>
          <w:szCs w:val="24"/>
        </w:rPr>
        <w:t>Skills</w:t>
      </w:r>
      <w:proofErr w:type="spellEnd"/>
      <w:r w:rsidRPr="005335B4">
        <w:rPr>
          <w:rFonts w:ascii="Aptos" w:hAnsi="Aptos"/>
          <w:color w:val="000000" w:themeColor="text1"/>
          <w:sz w:val="24"/>
          <w:szCs w:val="24"/>
        </w:rPr>
        <w:t xml:space="preserve"> in English (ISE) C2 (ISE IV)</w:t>
      </w:r>
    </w:p>
    <w:p w14:paraId="16D01F3A" w14:textId="1F6B0075" w:rsidR="00542146" w:rsidRPr="005335B4" w:rsidRDefault="008B7515" w:rsidP="008B7515">
      <w:pPr>
        <w:spacing w:after="0" w:line="320" w:lineRule="exact"/>
        <w:ind w:left="357"/>
        <w:rPr>
          <w:rFonts w:ascii="Aptos" w:hAnsi="Aptos"/>
          <w:color w:val="000000" w:themeColor="text1"/>
          <w:sz w:val="24"/>
          <w:szCs w:val="24"/>
        </w:rPr>
      </w:pPr>
      <w:r w:rsidRPr="005335B4">
        <w:rPr>
          <w:rFonts w:ascii="Aptos" w:hAnsi="Aptos"/>
          <w:color w:val="000000" w:themeColor="text1"/>
          <w:sz w:val="24"/>
          <w:szCs w:val="24"/>
        </w:rPr>
        <w:t xml:space="preserve">4. </w:t>
      </w:r>
      <w:proofErr w:type="spellStart"/>
      <w:r w:rsidR="00542146" w:rsidRPr="005335B4">
        <w:rPr>
          <w:rFonts w:ascii="Aptos" w:hAnsi="Aptos"/>
          <w:color w:val="000000" w:themeColor="text1"/>
          <w:sz w:val="24"/>
          <w:szCs w:val="24"/>
        </w:rPr>
        <w:t>Educational</w:t>
      </w:r>
      <w:proofErr w:type="spellEnd"/>
      <w:r w:rsidR="00542146" w:rsidRPr="005335B4">
        <w:rPr>
          <w:rFonts w:ascii="Aptos" w:hAnsi="Aptos"/>
          <w:color w:val="000000" w:themeColor="text1"/>
          <w:sz w:val="24"/>
          <w:szCs w:val="24"/>
        </w:rPr>
        <w:t xml:space="preserve"> </w:t>
      </w:r>
      <w:proofErr w:type="spellStart"/>
      <w:r w:rsidR="00542146" w:rsidRPr="005335B4">
        <w:rPr>
          <w:rFonts w:ascii="Aptos" w:hAnsi="Aptos"/>
          <w:color w:val="000000" w:themeColor="text1"/>
          <w:sz w:val="24"/>
          <w:szCs w:val="24"/>
        </w:rPr>
        <w:t>Testing</w:t>
      </w:r>
      <w:proofErr w:type="spellEnd"/>
      <w:r w:rsidR="00542146" w:rsidRPr="005335B4">
        <w:rPr>
          <w:rFonts w:ascii="Aptos" w:hAnsi="Aptos"/>
          <w:color w:val="000000" w:themeColor="text1"/>
          <w:sz w:val="24"/>
          <w:szCs w:val="24"/>
        </w:rPr>
        <w:t xml:space="preserve"> Service (ETS), </w:t>
      </w:r>
      <w:proofErr w:type="spellStart"/>
      <w:r w:rsidR="00542146" w:rsidRPr="005335B4">
        <w:rPr>
          <w:rFonts w:ascii="Aptos" w:hAnsi="Aptos"/>
          <w:color w:val="000000" w:themeColor="text1"/>
          <w:sz w:val="24"/>
          <w:szCs w:val="24"/>
        </w:rPr>
        <w:t>Princeton</w:t>
      </w:r>
      <w:proofErr w:type="spellEnd"/>
      <w:r w:rsidR="00542146" w:rsidRPr="005335B4">
        <w:rPr>
          <w:rFonts w:ascii="Aptos" w:hAnsi="Aptos"/>
          <w:color w:val="000000" w:themeColor="text1"/>
          <w:sz w:val="24"/>
          <w:szCs w:val="24"/>
        </w:rPr>
        <w:t>, USA:</w:t>
      </w:r>
    </w:p>
    <w:p w14:paraId="494AA646" w14:textId="51AB91B1" w:rsidR="00542146" w:rsidRPr="005335B4" w:rsidRDefault="00542146" w:rsidP="008B7515">
      <w:pPr>
        <w:pStyle w:val="Akapitzlist"/>
        <w:numPr>
          <w:ilvl w:val="0"/>
          <w:numId w:val="21"/>
        </w:numPr>
        <w:spacing w:after="0" w:line="320" w:lineRule="exact"/>
        <w:contextualSpacing w:val="0"/>
        <w:rPr>
          <w:rFonts w:ascii="Aptos" w:hAnsi="Aptos"/>
          <w:color w:val="000000" w:themeColor="text1"/>
          <w:sz w:val="24"/>
          <w:szCs w:val="24"/>
        </w:rPr>
      </w:pPr>
      <w:r w:rsidRPr="005335B4">
        <w:rPr>
          <w:rFonts w:ascii="Aptos" w:hAnsi="Aptos"/>
          <w:color w:val="000000" w:themeColor="text1"/>
          <w:sz w:val="24"/>
          <w:szCs w:val="24"/>
        </w:rPr>
        <w:t xml:space="preserve">Test of English as a </w:t>
      </w:r>
      <w:proofErr w:type="spellStart"/>
      <w:r w:rsidRPr="005335B4">
        <w:rPr>
          <w:rFonts w:ascii="Aptos" w:hAnsi="Aptos"/>
          <w:color w:val="000000" w:themeColor="text1"/>
          <w:sz w:val="24"/>
          <w:szCs w:val="24"/>
        </w:rPr>
        <w:t>Foreign</w:t>
      </w:r>
      <w:proofErr w:type="spellEnd"/>
      <w:r w:rsidRPr="005335B4">
        <w:rPr>
          <w:rFonts w:ascii="Aptos" w:hAnsi="Aptos"/>
          <w:color w:val="000000" w:themeColor="text1"/>
          <w:sz w:val="24"/>
          <w:szCs w:val="24"/>
        </w:rPr>
        <w:t xml:space="preserve"> Language (TOEFL </w:t>
      </w:r>
      <w:proofErr w:type="spellStart"/>
      <w:r w:rsidRPr="005335B4">
        <w:rPr>
          <w:rFonts w:ascii="Aptos" w:hAnsi="Aptos"/>
          <w:color w:val="000000" w:themeColor="text1"/>
          <w:sz w:val="24"/>
          <w:szCs w:val="24"/>
        </w:rPr>
        <w:t>iBT</w:t>
      </w:r>
      <w:proofErr w:type="spellEnd"/>
      <w:r w:rsidRPr="005335B4">
        <w:rPr>
          <w:rFonts w:ascii="Aptos" w:hAnsi="Aptos"/>
          <w:color w:val="000000" w:themeColor="text1"/>
          <w:sz w:val="24"/>
          <w:szCs w:val="24"/>
        </w:rPr>
        <w:t xml:space="preserve">) – poziom C2 (110–120 pkt), </w:t>
      </w:r>
    </w:p>
    <w:p w14:paraId="0FAC6529" w14:textId="77777777" w:rsidR="00542146" w:rsidRPr="005335B4" w:rsidRDefault="00542146" w:rsidP="008B7515">
      <w:pPr>
        <w:pStyle w:val="Akapitzlist"/>
        <w:numPr>
          <w:ilvl w:val="0"/>
          <w:numId w:val="22"/>
        </w:numPr>
        <w:spacing w:after="0" w:line="320" w:lineRule="exact"/>
        <w:contextualSpacing w:val="0"/>
        <w:rPr>
          <w:rFonts w:ascii="Aptos" w:hAnsi="Aptos"/>
          <w:color w:val="000000" w:themeColor="text1"/>
          <w:sz w:val="24"/>
          <w:szCs w:val="24"/>
        </w:rPr>
      </w:pPr>
      <w:proofErr w:type="spellStart"/>
      <w:r w:rsidRPr="005335B4">
        <w:rPr>
          <w:rFonts w:ascii="Aptos" w:hAnsi="Aptos"/>
          <w:color w:val="000000" w:themeColor="text1"/>
          <w:sz w:val="24"/>
          <w:szCs w:val="24"/>
        </w:rPr>
        <w:t>City&amp;Guilds</w:t>
      </w:r>
      <w:proofErr w:type="spellEnd"/>
      <w:r w:rsidRPr="005335B4">
        <w:rPr>
          <w:rFonts w:ascii="Aptos" w:hAnsi="Aptos"/>
          <w:color w:val="000000" w:themeColor="text1"/>
          <w:sz w:val="24"/>
          <w:szCs w:val="24"/>
        </w:rPr>
        <w:t xml:space="preserve"> – International ESOL </w:t>
      </w:r>
      <w:proofErr w:type="spellStart"/>
      <w:r w:rsidRPr="005335B4">
        <w:rPr>
          <w:rFonts w:ascii="Aptos" w:hAnsi="Aptos"/>
          <w:color w:val="000000" w:themeColor="text1"/>
          <w:sz w:val="24"/>
          <w:szCs w:val="24"/>
        </w:rPr>
        <w:t>Diploma</w:t>
      </w:r>
      <w:proofErr w:type="spellEnd"/>
      <w:r w:rsidRPr="005335B4">
        <w:rPr>
          <w:rFonts w:ascii="Aptos" w:hAnsi="Aptos"/>
          <w:color w:val="000000" w:themeColor="text1"/>
          <w:sz w:val="24"/>
          <w:szCs w:val="24"/>
        </w:rPr>
        <w:t xml:space="preserve"> (połączone egzaminy IESOL i International </w:t>
      </w:r>
      <w:proofErr w:type="spellStart"/>
      <w:r w:rsidRPr="005335B4">
        <w:rPr>
          <w:rFonts w:ascii="Aptos" w:hAnsi="Aptos"/>
          <w:color w:val="000000" w:themeColor="text1"/>
          <w:sz w:val="24"/>
          <w:szCs w:val="24"/>
        </w:rPr>
        <w:t>Spoken</w:t>
      </w:r>
      <w:proofErr w:type="spellEnd"/>
      <w:r w:rsidRPr="005335B4">
        <w:rPr>
          <w:rFonts w:ascii="Aptos" w:hAnsi="Aptos"/>
          <w:color w:val="000000" w:themeColor="text1"/>
          <w:sz w:val="24"/>
          <w:szCs w:val="24"/>
        </w:rPr>
        <w:t xml:space="preserve"> ESOL) – poziom C2 (</w:t>
      </w:r>
      <w:proofErr w:type="spellStart"/>
      <w:r w:rsidRPr="005335B4">
        <w:rPr>
          <w:rFonts w:ascii="Aptos" w:hAnsi="Aptos"/>
          <w:color w:val="000000" w:themeColor="text1"/>
          <w:sz w:val="24"/>
          <w:szCs w:val="24"/>
        </w:rPr>
        <w:t>level</w:t>
      </w:r>
      <w:proofErr w:type="spellEnd"/>
      <w:r w:rsidRPr="005335B4">
        <w:rPr>
          <w:rFonts w:ascii="Aptos" w:hAnsi="Aptos"/>
          <w:color w:val="000000" w:themeColor="text1"/>
          <w:sz w:val="24"/>
          <w:szCs w:val="24"/>
        </w:rPr>
        <w:t xml:space="preserve"> 3)</w:t>
      </w:r>
    </w:p>
    <w:p w14:paraId="07DA8DE4" w14:textId="1165F673" w:rsidR="00542146" w:rsidRPr="005335B4" w:rsidRDefault="00542146" w:rsidP="008B7515">
      <w:pPr>
        <w:pStyle w:val="Akapitzlist"/>
        <w:numPr>
          <w:ilvl w:val="0"/>
          <w:numId w:val="22"/>
        </w:numPr>
        <w:spacing w:after="0" w:line="320" w:lineRule="exact"/>
        <w:contextualSpacing w:val="0"/>
        <w:rPr>
          <w:rFonts w:ascii="Aptos" w:hAnsi="Aptos"/>
          <w:color w:val="000000" w:themeColor="text1"/>
          <w:sz w:val="24"/>
          <w:szCs w:val="24"/>
        </w:rPr>
      </w:pPr>
      <w:r w:rsidRPr="005335B4">
        <w:rPr>
          <w:rFonts w:ascii="Aptos" w:hAnsi="Aptos"/>
          <w:color w:val="000000" w:themeColor="text1"/>
          <w:sz w:val="24"/>
          <w:szCs w:val="24"/>
        </w:rPr>
        <w:t xml:space="preserve">Pearson English </w:t>
      </w:r>
      <w:proofErr w:type="spellStart"/>
      <w:r w:rsidRPr="005335B4">
        <w:rPr>
          <w:rFonts w:ascii="Aptos" w:hAnsi="Aptos"/>
          <w:color w:val="000000" w:themeColor="text1"/>
          <w:sz w:val="24"/>
          <w:szCs w:val="24"/>
        </w:rPr>
        <w:t>Assessment</w:t>
      </w:r>
      <w:proofErr w:type="spellEnd"/>
      <w:r w:rsidRPr="005335B4">
        <w:rPr>
          <w:rFonts w:ascii="Aptos" w:hAnsi="Aptos"/>
          <w:color w:val="000000" w:themeColor="text1"/>
          <w:sz w:val="24"/>
          <w:szCs w:val="24"/>
        </w:rPr>
        <w:t>:</w:t>
      </w:r>
    </w:p>
    <w:p w14:paraId="66821EB8" w14:textId="60F20D35" w:rsidR="00542146" w:rsidRPr="005335B4" w:rsidRDefault="00542146" w:rsidP="008B7515">
      <w:pPr>
        <w:pStyle w:val="Akapitzlist"/>
        <w:numPr>
          <w:ilvl w:val="0"/>
          <w:numId w:val="21"/>
        </w:numPr>
        <w:spacing w:after="0" w:line="320" w:lineRule="exact"/>
        <w:contextualSpacing w:val="0"/>
        <w:rPr>
          <w:rFonts w:ascii="Aptos" w:hAnsi="Aptos"/>
          <w:color w:val="000000" w:themeColor="text1"/>
          <w:sz w:val="24"/>
          <w:szCs w:val="24"/>
        </w:rPr>
      </w:pPr>
      <w:r w:rsidRPr="005335B4">
        <w:rPr>
          <w:rFonts w:ascii="Aptos" w:hAnsi="Aptos"/>
          <w:color w:val="000000" w:themeColor="text1"/>
          <w:sz w:val="24"/>
          <w:szCs w:val="24"/>
        </w:rPr>
        <w:t xml:space="preserve">Pearson English International </w:t>
      </w:r>
      <w:proofErr w:type="spellStart"/>
      <w:r w:rsidRPr="005335B4">
        <w:rPr>
          <w:rFonts w:ascii="Aptos" w:hAnsi="Aptos"/>
          <w:color w:val="000000" w:themeColor="text1"/>
          <w:sz w:val="24"/>
          <w:szCs w:val="24"/>
        </w:rPr>
        <w:t>Certificate</w:t>
      </w:r>
      <w:proofErr w:type="spellEnd"/>
      <w:r w:rsidRPr="005335B4">
        <w:rPr>
          <w:rFonts w:ascii="Aptos" w:hAnsi="Aptos"/>
          <w:color w:val="000000" w:themeColor="text1"/>
          <w:sz w:val="24"/>
          <w:szCs w:val="24"/>
        </w:rPr>
        <w:t xml:space="preserve"> (wcześniej PTE) –poziom 5 (C2),</w:t>
      </w:r>
    </w:p>
    <w:p w14:paraId="175B16B7" w14:textId="6DFB9B0A" w:rsidR="00542146" w:rsidRPr="005335B4" w:rsidRDefault="00542146" w:rsidP="00EC4319">
      <w:pPr>
        <w:pStyle w:val="Akapitzlist"/>
        <w:numPr>
          <w:ilvl w:val="0"/>
          <w:numId w:val="21"/>
        </w:numPr>
        <w:spacing w:after="0" w:line="320" w:lineRule="exact"/>
        <w:contextualSpacing w:val="0"/>
        <w:rPr>
          <w:rFonts w:ascii="Aptos" w:hAnsi="Aptos"/>
          <w:color w:val="000000" w:themeColor="text1"/>
          <w:sz w:val="24"/>
          <w:szCs w:val="24"/>
        </w:rPr>
      </w:pPr>
      <w:r w:rsidRPr="005335B4">
        <w:rPr>
          <w:rFonts w:ascii="Aptos" w:hAnsi="Aptos"/>
          <w:color w:val="000000" w:themeColor="text1"/>
          <w:sz w:val="24"/>
          <w:szCs w:val="24"/>
        </w:rPr>
        <w:t xml:space="preserve">Pearson Test of English (PTE </w:t>
      </w:r>
      <w:proofErr w:type="spellStart"/>
      <w:r w:rsidRPr="005335B4">
        <w:rPr>
          <w:rFonts w:ascii="Aptos" w:hAnsi="Aptos"/>
          <w:color w:val="000000" w:themeColor="text1"/>
          <w:sz w:val="24"/>
          <w:szCs w:val="24"/>
        </w:rPr>
        <w:t>Academic</w:t>
      </w:r>
      <w:proofErr w:type="spellEnd"/>
      <w:r w:rsidRPr="005335B4">
        <w:rPr>
          <w:rFonts w:ascii="Aptos" w:hAnsi="Aptos"/>
          <w:color w:val="000000" w:themeColor="text1"/>
          <w:sz w:val="24"/>
          <w:szCs w:val="24"/>
        </w:rPr>
        <w:t xml:space="preserve">, UKVI) – 85–90 pkt (C2), </w:t>
      </w:r>
    </w:p>
    <w:p w14:paraId="3F967C9C" w14:textId="72BEC6C6" w:rsidR="00487DFC" w:rsidRPr="005335B4" w:rsidRDefault="00487DFC" w:rsidP="00EC4319">
      <w:pPr>
        <w:autoSpaceDE w:val="0"/>
        <w:autoSpaceDN w:val="0"/>
        <w:adjustRightInd w:val="0"/>
        <w:spacing w:before="120" w:after="120" w:line="320" w:lineRule="exact"/>
        <w:rPr>
          <w:rFonts w:ascii="Aptos" w:hAnsi="Aptos" w:cs="Calibri"/>
          <w:color w:val="000000" w:themeColor="text1"/>
          <w:sz w:val="24"/>
          <w:szCs w:val="24"/>
        </w:rPr>
      </w:pPr>
      <w:r w:rsidRPr="005335B4">
        <w:rPr>
          <w:rFonts w:ascii="Aptos" w:hAnsi="Aptos" w:cs="Calibri"/>
          <w:color w:val="000000" w:themeColor="text1"/>
          <w:sz w:val="24"/>
          <w:szCs w:val="24"/>
        </w:rPr>
        <w:t xml:space="preserve">Informacje dodatkowe dotyczące organizacji zajęć: </w:t>
      </w:r>
    </w:p>
    <w:p w14:paraId="2E57FDE7" w14:textId="4D991D08" w:rsidR="00487DFC" w:rsidRDefault="00487DFC" w:rsidP="00487DFC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320" w:lineRule="exact"/>
        <w:contextualSpacing w:val="0"/>
        <w:rPr>
          <w:rFonts w:ascii="Aptos" w:hAnsi="Aptos" w:cs="Calibri"/>
          <w:color w:val="000000"/>
          <w:sz w:val="24"/>
          <w:szCs w:val="24"/>
        </w:rPr>
      </w:pPr>
      <w:r w:rsidRPr="005335B4">
        <w:rPr>
          <w:rFonts w:ascii="Aptos" w:hAnsi="Aptos" w:cs="Calibri"/>
          <w:b/>
          <w:bCs/>
          <w:color w:val="000000"/>
          <w:sz w:val="24"/>
          <w:szCs w:val="24"/>
        </w:rPr>
        <w:t xml:space="preserve">forma prowadzenia zajęć: </w:t>
      </w:r>
      <w:r w:rsidRPr="005335B4">
        <w:rPr>
          <w:rFonts w:ascii="Aptos" w:hAnsi="Aptos" w:cs="Calibri"/>
          <w:color w:val="000000"/>
          <w:sz w:val="24"/>
          <w:szCs w:val="24"/>
        </w:rPr>
        <w:t xml:space="preserve">zajęcia indywidualne prowadzone w formie zdalnej, z wykorzystaniem środków komunikacji na odległość, np. programów do wideokonferencji, komunikatorów elektronicznych. </w:t>
      </w:r>
    </w:p>
    <w:p w14:paraId="5AA9752C" w14:textId="77777777" w:rsidR="002C1530" w:rsidRPr="002C1530" w:rsidRDefault="002C1530" w:rsidP="00487DFC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320" w:lineRule="exact"/>
        <w:contextualSpacing w:val="0"/>
        <w:rPr>
          <w:rFonts w:ascii="Aptos" w:hAnsi="Aptos" w:cs="Calibri"/>
          <w:b/>
          <w:color w:val="000000"/>
          <w:sz w:val="24"/>
          <w:szCs w:val="24"/>
        </w:rPr>
      </w:pPr>
      <w:r w:rsidRPr="002C1530">
        <w:rPr>
          <w:rFonts w:ascii="Aptos" w:hAnsi="Aptos"/>
          <w:b/>
          <w:sz w:val="24"/>
          <w:szCs w:val="24"/>
        </w:rPr>
        <w:t>Wykonawca skieruje do realizacji odpowiednią liczbę Native Speakerów oraz Lektorów, zapewniającą możliwość dostosowania terminów realizacji szkolenia do indywidualnej dyspozycyjności uczestników kursu, zgodnie ze zgłaszanymi przez nich potrzebami.</w:t>
      </w:r>
    </w:p>
    <w:p w14:paraId="0B373DF9" w14:textId="63CA158C" w:rsidR="00487DFC" w:rsidRPr="005335B4" w:rsidRDefault="00487DFC" w:rsidP="00487DFC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320" w:lineRule="exact"/>
        <w:contextualSpacing w:val="0"/>
        <w:rPr>
          <w:rFonts w:ascii="Aptos" w:hAnsi="Aptos" w:cs="Calibri"/>
          <w:color w:val="000000"/>
          <w:sz w:val="24"/>
          <w:szCs w:val="24"/>
        </w:rPr>
      </w:pPr>
      <w:r w:rsidRPr="005335B4">
        <w:rPr>
          <w:rFonts w:ascii="Aptos" w:hAnsi="Aptos" w:cs="Calibri"/>
          <w:color w:val="000000"/>
          <w:sz w:val="24"/>
          <w:szCs w:val="24"/>
        </w:rPr>
        <w:t xml:space="preserve">Zajęcia mają odbywać się w formie online, z wykorzystaniem platform komunikacji elektronicznej. </w:t>
      </w:r>
    </w:p>
    <w:p w14:paraId="61513001" w14:textId="3290B34F" w:rsidR="00487DFC" w:rsidRPr="005335B4" w:rsidRDefault="00487DFC" w:rsidP="00487DFC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320" w:lineRule="exact"/>
        <w:contextualSpacing w:val="0"/>
        <w:rPr>
          <w:rFonts w:ascii="Aptos" w:hAnsi="Aptos" w:cs="Calibri"/>
          <w:color w:val="000000"/>
          <w:sz w:val="24"/>
          <w:szCs w:val="24"/>
        </w:rPr>
      </w:pPr>
      <w:r w:rsidRPr="005335B4">
        <w:rPr>
          <w:rFonts w:ascii="Aptos" w:hAnsi="Aptos" w:cs="Calibri"/>
          <w:color w:val="000000"/>
          <w:sz w:val="24"/>
          <w:szCs w:val="24"/>
        </w:rPr>
        <w:t xml:space="preserve">Terminy zajęć powinny zostać zaplanowane pomiędzy Wykonawcą a pracownikiem Zamawiającego uczestniczącym w konwersacjach i konsultacjach, przedstawione w formie harmonogramu dostarczonego i zatwierdzonego przez Zamawiającego. </w:t>
      </w:r>
    </w:p>
    <w:p w14:paraId="02AB7933" w14:textId="2A64EF08" w:rsidR="00487DFC" w:rsidRPr="005335B4" w:rsidRDefault="00487DFC" w:rsidP="00487DFC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320" w:lineRule="exact"/>
        <w:contextualSpacing w:val="0"/>
        <w:rPr>
          <w:rFonts w:ascii="Aptos" w:hAnsi="Aptos" w:cs="Calibri"/>
          <w:color w:val="000000"/>
          <w:sz w:val="24"/>
          <w:szCs w:val="24"/>
        </w:rPr>
      </w:pPr>
      <w:r w:rsidRPr="005335B4">
        <w:rPr>
          <w:rFonts w:ascii="Aptos" w:hAnsi="Aptos" w:cs="Calibri"/>
          <w:color w:val="000000"/>
          <w:sz w:val="24"/>
          <w:szCs w:val="24"/>
        </w:rPr>
        <w:t xml:space="preserve">Cena podana w formularzu ofertowym jest ostateczna, powinna uwzględniać wszystkie składniki wynagrodzenia oraz koszty materiałów i narzędzi niezbędnych do realizacji zamówienia. </w:t>
      </w:r>
    </w:p>
    <w:p w14:paraId="07553D0C" w14:textId="6F829A68" w:rsidR="00487DFC" w:rsidRPr="005335B4" w:rsidRDefault="00487DFC" w:rsidP="00487DFC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320" w:lineRule="exact"/>
        <w:contextualSpacing w:val="0"/>
        <w:rPr>
          <w:rFonts w:ascii="Aptos" w:hAnsi="Aptos" w:cs="Calibri"/>
          <w:color w:val="000000"/>
          <w:sz w:val="24"/>
          <w:szCs w:val="24"/>
        </w:rPr>
      </w:pPr>
      <w:r w:rsidRPr="005335B4">
        <w:rPr>
          <w:rFonts w:ascii="Aptos" w:hAnsi="Aptos" w:cs="Calibri"/>
          <w:color w:val="000000"/>
          <w:sz w:val="24"/>
          <w:szCs w:val="24"/>
        </w:rPr>
        <w:t xml:space="preserve">Zamawiający </w:t>
      </w:r>
      <w:r w:rsidRPr="005335B4">
        <w:rPr>
          <w:rFonts w:ascii="Aptos" w:hAnsi="Aptos" w:cs="Calibri"/>
          <w:b/>
          <w:color w:val="000000"/>
          <w:sz w:val="24"/>
          <w:szCs w:val="24"/>
        </w:rPr>
        <w:t>ma prawo do odwołania zajęć telefonicznie lub mailowo na 24 godziny przed ich planowanym terminem</w:t>
      </w:r>
      <w:r w:rsidRPr="005335B4">
        <w:rPr>
          <w:rFonts w:ascii="Aptos" w:hAnsi="Aptos" w:cs="Calibri"/>
          <w:color w:val="000000"/>
          <w:sz w:val="24"/>
          <w:szCs w:val="24"/>
        </w:rPr>
        <w:t xml:space="preserve">. </w:t>
      </w:r>
    </w:p>
    <w:p w14:paraId="6C13AC95" w14:textId="20B201B7" w:rsidR="00487DFC" w:rsidRPr="005335B4" w:rsidRDefault="00487DFC" w:rsidP="00487DFC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320" w:lineRule="exact"/>
        <w:contextualSpacing w:val="0"/>
        <w:rPr>
          <w:rFonts w:ascii="Aptos" w:hAnsi="Aptos" w:cs="Calibri"/>
          <w:color w:val="000000"/>
          <w:sz w:val="24"/>
          <w:szCs w:val="24"/>
        </w:rPr>
      </w:pPr>
      <w:r w:rsidRPr="005335B4">
        <w:rPr>
          <w:rFonts w:ascii="Aptos" w:hAnsi="Aptos" w:cs="Calibri"/>
          <w:color w:val="000000"/>
          <w:sz w:val="24"/>
          <w:szCs w:val="24"/>
        </w:rPr>
        <w:t xml:space="preserve">Wykonawca ma prawo do odwołania zajęć telefonicznie lub mailowo na 24 godziny przed ich planowanym terminem tylko w przypadku niemożności świadczenia zajęć przez lektora prowadzącego zajęcia spowodowaną chorobą lub innymi nagłymi i niemożliwymi do przewidzenia zdarzeniami uniemożliwiającymi przeprowadzenie zajęć zgodnie z planem zajęć. </w:t>
      </w:r>
    </w:p>
    <w:p w14:paraId="67C6E5CA" w14:textId="669610DE" w:rsidR="00487DFC" w:rsidRPr="005335B4" w:rsidRDefault="00487DFC" w:rsidP="00487DFC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320" w:lineRule="exact"/>
        <w:contextualSpacing w:val="0"/>
        <w:rPr>
          <w:rFonts w:ascii="Aptos" w:hAnsi="Aptos" w:cs="Calibri"/>
          <w:color w:val="000000"/>
          <w:sz w:val="24"/>
          <w:szCs w:val="24"/>
        </w:rPr>
      </w:pPr>
      <w:r w:rsidRPr="005335B4">
        <w:rPr>
          <w:rFonts w:ascii="Aptos" w:hAnsi="Aptos" w:cs="Calibri"/>
          <w:color w:val="000000"/>
          <w:sz w:val="24"/>
          <w:szCs w:val="24"/>
        </w:rPr>
        <w:lastRenderedPageBreak/>
        <w:t>Wykonawca ma możliwość zmiany lektora lub native speakera w trakcie realizacji usługi lub zorganizowania zastępstwa dla nieobecnego lektora w postaci osoby o nie niższych kwalifikacjach i doświadczeniu, co musi zostać zaakceptowane przez Zamawiającego.</w:t>
      </w:r>
    </w:p>
    <w:p w14:paraId="3B1759EF" w14:textId="1106C03F" w:rsidR="00487DFC" w:rsidRPr="005335B4" w:rsidRDefault="00487DFC" w:rsidP="00F067DA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320" w:lineRule="exact"/>
        <w:contextualSpacing w:val="0"/>
        <w:rPr>
          <w:rFonts w:ascii="Aptos" w:hAnsi="Aptos" w:cs="Calibri"/>
          <w:color w:val="000000"/>
          <w:sz w:val="24"/>
          <w:szCs w:val="24"/>
        </w:rPr>
      </w:pPr>
      <w:r w:rsidRPr="005335B4">
        <w:rPr>
          <w:rFonts w:ascii="Aptos" w:hAnsi="Aptos" w:cs="Calibri"/>
          <w:sz w:val="24"/>
          <w:szCs w:val="24"/>
        </w:rPr>
        <w:t xml:space="preserve">Zamawiający zastrzega możliwość żądania zmiany lektora lub native speakera delegowanego przez Wykonawcę do wykonania usługi, w przypadku negatywnej oceny sposobu kształcenia, wystawionej przez pracowników Zamawiającego, uczestniczących w indywidualnych konwersacjach i konsultacjach. </w:t>
      </w:r>
    </w:p>
    <w:p w14:paraId="09E1E764" w14:textId="60E28C68" w:rsidR="00487DFC" w:rsidRPr="005335B4" w:rsidRDefault="00487DFC" w:rsidP="00F067DA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320" w:lineRule="exact"/>
        <w:contextualSpacing w:val="0"/>
        <w:rPr>
          <w:rFonts w:ascii="Aptos" w:hAnsi="Aptos" w:cs="Calibri"/>
          <w:color w:val="000000"/>
          <w:sz w:val="24"/>
          <w:szCs w:val="24"/>
        </w:rPr>
      </w:pPr>
      <w:r w:rsidRPr="005335B4">
        <w:rPr>
          <w:rFonts w:ascii="Aptos" w:hAnsi="Aptos" w:cs="Calibri"/>
          <w:sz w:val="24"/>
          <w:szCs w:val="24"/>
        </w:rPr>
        <w:t xml:space="preserve">Wykonawca umożliwi przeprowadzenie kontroli konwersacji i konsultacji zarówno przez przedstawiciela Zamawiającego, jak również przez instytucje zarządzające programem, z którego dofinansowano projekt. </w:t>
      </w:r>
    </w:p>
    <w:p w14:paraId="3A769855" w14:textId="222DCC40" w:rsidR="00487DFC" w:rsidRPr="005335B4" w:rsidRDefault="00487DFC" w:rsidP="00F067DA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320" w:lineRule="exact"/>
        <w:contextualSpacing w:val="0"/>
        <w:rPr>
          <w:rFonts w:ascii="Aptos" w:hAnsi="Aptos" w:cs="Calibri"/>
          <w:color w:val="000000"/>
          <w:sz w:val="24"/>
          <w:szCs w:val="24"/>
        </w:rPr>
      </w:pPr>
      <w:r w:rsidRPr="005335B4">
        <w:rPr>
          <w:rFonts w:ascii="Aptos" w:hAnsi="Aptos" w:cs="Calibri"/>
          <w:sz w:val="24"/>
          <w:szCs w:val="24"/>
        </w:rPr>
        <w:t xml:space="preserve">Podstawą do wystawienia faktury przez Wykonawcę jest przedstawienie miesięcznego raportu z realizacji zajęć (z wykazem zrealizowanych godzin) wraz z imienną listą uczestników korzystających z zajęć w danym miesiącu. </w:t>
      </w:r>
    </w:p>
    <w:p w14:paraId="1D0EC56B" w14:textId="698C4D6F" w:rsidR="00487DFC" w:rsidRPr="005335B4" w:rsidRDefault="00487DFC" w:rsidP="00E67464">
      <w:pPr>
        <w:spacing w:after="0" w:line="276" w:lineRule="auto"/>
        <w:rPr>
          <w:rFonts w:ascii="Aptos" w:eastAsia="Calibri" w:hAnsi="Aptos" w:cstheme="minorHAnsi"/>
          <w:sz w:val="24"/>
          <w:szCs w:val="24"/>
        </w:rPr>
      </w:pPr>
    </w:p>
    <w:p w14:paraId="3FD31428" w14:textId="77777777" w:rsidR="003539C6" w:rsidRPr="005335B4" w:rsidRDefault="003539C6" w:rsidP="003539C6">
      <w:pPr>
        <w:autoSpaceDE w:val="0"/>
        <w:autoSpaceDN w:val="0"/>
        <w:adjustRightInd w:val="0"/>
        <w:spacing w:after="840" w:line="240" w:lineRule="auto"/>
        <w:rPr>
          <w:rFonts w:ascii="Aptos" w:hAnsi="Aptos" w:cs="Calibri"/>
          <w:sz w:val="24"/>
          <w:szCs w:val="24"/>
        </w:rPr>
      </w:pPr>
      <w:r w:rsidRPr="005335B4">
        <w:rPr>
          <w:rFonts w:ascii="Aptos" w:hAnsi="Aptos" w:cs="Calibri"/>
          <w:sz w:val="24"/>
          <w:szCs w:val="24"/>
        </w:rPr>
        <w:t>Miejscowość i data:</w:t>
      </w:r>
    </w:p>
    <w:p w14:paraId="1FB92789" w14:textId="77777777" w:rsidR="003539C6" w:rsidRPr="005335B4" w:rsidRDefault="003539C6" w:rsidP="003539C6">
      <w:pPr>
        <w:autoSpaceDE w:val="0"/>
        <w:autoSpaceDN w:val="0"/>
        <w:adjustRightInd w:val="0"/>
        <w:spacing w:after="0" w:line="240" w:lineRule="auto"/>
        <w:rPr>
          <w:rFonts w:ascii="Aptos" w:hAnsi="Aptos" w:cs="Calibri"/>
          <w:sz w:val="24"/>
          <w:szCs w:val="24"/>
        </w:rPr>
      </w:pPr>
      <w:r w:rsidRPr="005335B4">
        <w:rPr>
          <w:rFonts w:ascii="Aptos" w:hAnsi="Aptos" w:cs="Calibri"/>
          <w:sz w:val="24"/>
          <w:szCs w:val="24"/>
        </w:rPr>
        <w:t>Podpis Wykonawcy:</w:t>
      </w:r>
    </w:p>
    <w:p w14:paraId="46838D5D" w14:textId="77777777" w:rsidR="003539C6" w:rsidRPr="005335B4" w:rsidRDefault="003539C6" w:rsidP="00E67464">
      <w:pPr>
        <w:spacing w:after="0" w:line="276" w:lineRule="auto"/>
        <w:rPr>
          <w:rFonts w:ascii="Aptos" w:eastAsia="Calibri" w:hAnsi="Aptos" w:cstheme="minorHAnsi"/>
          <w:sz w:val="24"/>
          <w:szCs w:val="24"/>
        </w:rPr>
      </w:pPr>
    </w:p>
    <w:p w14:paraId="086B3486" w14:textId="08CB7403" w:rsidR="00016AC1" w:rsidRPr="005335B4" w:rsidRDefault="00BA6C3C" w:rsidP="00BA6C3C">
      <w:pPr>
        <w:pStyle w:val="Default"/>
        <w:spacing w:before="360" w:line="320" w:lineRule="exact"/>
        <w:jc w:val="both"/>
        <w:rPr>
          <w:rFonts w:ascii="Aptos" w:hAnsi="Aptos" w:cstheme="minorHAnsi"/>
          <w:color w:val="auto"/>
        </w:rPr>
      </w:pPr>
      <w:r w:rsidRPr="005335B4">
        <w:rPr>
          <w:rFonts w:ascii="Aptos" w:hAnsi="Aptos" w:cstheme="minorHAnsi"/>
          <w:color w:val="auto"/>
        </w:rPr>
        <w:t xml:space="preserve">Szkolenia będą finansowane w ramach projektu </w:t>
      </w:r>
      <w:r w:rsidR="00A84EB3" w:rsidRPr="005335B4">
        <w:rPr>
          <w:rFonts w:ascii="Aptos" w:hAnsi="Aptos" w:cstheme="minorHAnsi"/>
          <w:color w:val="auto"/>
        </w:rPr>
        <w:t xml:space="preserve">„Kompleksowe wsparcie rozwoju Akademii WSB zgodnie z potrzebami zielonej i cyfrowej gospodarki” </w:t>
      </w:r>
      <w:r w:rsidR="00EF40DE" w:rsidRPr="005335B4">
        <w:rPr>
          <w:rFonts w:ascii="Aptos" w:hAnsi="Aptos" w:cstheme="minorHAnsi"/>
          <w:color w:val="auto"/>
        </w:rPr>
        <w:t>realizowanego w ramach programu Fundusze Europejskie dla Śląskiego 2021-202</w:t>
      </w:r>
      <w:r w:rsidR="00A84EB3" w:rsidRPr="005335B4">
        <w:rPr>
          <w:rFonts w:ascii="Aptos" w:hAnsi="Aptos" w:cstheme="minorHAnsi"/>
          <w:color w:val="auto"/>
        </w:rPr>
        <w:t>7</w:t>
      </w:r>
      <w:r w:rsidR="00EF40DE" w:rsidRPr="005335B4">
        <w:rPr>
          <w:rFonts w:ascii="Aptos" w:hAnsi="Aptos" w:cstheme="minorHAnsi"/>
          <w:color w:val="auto"/>
        </w:rPr>
        <w:t xml:space="preserve"> ze środków Funduszu na </w:t>
      </w:r>
      <w:r w:rsidR="006E1367" w:rsidRPr="005335B4">
        <w:rPr>
          <w:rFonts w:ascii="Aptos" w:hAnsi="Aptos" w:cstheme="minorHAnsi"/>
          <w:color w:val="auto"/>
        </w:rPr>
        <w:t>R</w:t>
      </w:r>
      <w:r w:rsidR="00EF40DE" w:rsidRPr="005335B4">
        <w:rPr>
          <w:rFonts w:ascii="Aptos" w:hAnsi="Aptos" w:cstheme="minorHAnsi"/>
          <w:color w:val="auto"/>
        </w:rPr>
        <w:t>zecz Sprawiedliwej Transformacji, Priorytet X Fundusze Europejskie na transformację, Działanie 10.25 Rozwój kształcenia wyższego zgodnie z potrzebami zielonej gospodarki.</w:t>
      </w:r>
    </w:p>
    <w:p w14:paraId="002E519D" w14:textId="0BFDA232" w:rsidR="00F067DA" w:rsidRPr="005335B4" w:rsidRDefault="00F067DA" w:rsidP="00BA6C3C">
      <w:pPr>
        <w:pStyle w:val="Default"/>
        <w:spacing w:before="360" w:line="320" w:lineRule="exact"/>
        <w:jc w:val="both"/>
        <w:rPr>
          <w:rFonts w:ascii="Aptos" w:hAnsi="Aptos" w:cstheme="minorHAnsi"/>
          <w:color w:val="auto"/>
        </w:rPr>
      </w:pPr>
    </w:p>
    <w:p w14:paraId="1C440773" w14:textId="77777777" w:rsidR="00F067DA" w:rsidRPr="005335B4" w:rsidRDefault="00F067DA" w:rsidP="00BA6C3C">
      <w:pPr>
        <w:pStyle w:val="Default"/>
        <w:spacing w:before="360" w:line="320" w:lineRule="exact"/>
        <w:jc w:val="both"/>
        <w:rPr>
          <w:rFonts w:ascii="Aptos" w:hAnsi="Aptos" w:cstheme="minorHAnsi"/>
          <w:color w:val="auto"/>
        </w:rPr>
      </w:pPr>
    </w:p>
    <w:sectPr w:rsidR="00F067DA" w:rsidRPr="005335B4" w:rsidSect="000A0D2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6838" w:h="11906" w:orient="landscape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F04717" w14:textId="77777777" w:rsidR="00891261" w:rsidRDefault="00891261" w:rsidP="002B7990">
      <w:pPr>
        <w:spacing w:after="0" w:line="240" w:lineRule="auto"/>
      </w:pPr>
      <w:r>
        <w:separator/>
      </w:r>
    </w:p>
  </w:endnote>
  <w:endnote w:type="continuationSeparator" w:id="0">
    <w:p w14:paraId="14B754BE" w14:textId="77777777" w:rsidR="00891261" w:rsidRDefault="00891261" w:rsidP="002B79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panose1 w:val="020B0004020202020204"/>
    <w:charset w:val="EE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jaVuSans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ADA756" w14:textId="77777777" w:rsidR="006C2BD0" w:rsidRDefault="006C2BD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7F8649" w14:textId="77777777" w:rsidR="006C2BD0" w:rsidRDefault="006C2BD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649F7F" w14:textId="77777777" w:rsidR="006C2BD0" w:rsidRDefault="006C2BD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D7C899" w14:textId="77777777" w:rsidR="00891261" w:rsidRDefault="00891261" w:rsidP="002B7990">
      <w:pPr>
        <w:spacing w:after="0" w:line="240" w:lineRule="auto"/>
      </w:pPr>
      <w:r>
        <w:separator/>
      </w:r>
    </w:p>
  </w:footnote>
  <w:footnote w:type="continuationSeparator" w:id="0">
    <w:p w14:paraId="33A354F1" w14:textId="77777777" w:rsidR="00891261" w:rsidRDefault="00891261" w:rsidP="002B79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45196D" w14:textId="77777777" w:rsidR="006C2BD0" w:rsidRDefault="006C2BD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18D54B" w14:textId="5519F074" w:rsidR="002B7990" w:rsidRPr="00C72FAD" w:rsidRDefault="00EF40DE" w:rsidP="00C72FAD">
    <w:r>
      <w:rPr>
        <w:noProof/>
      </w:rPr>
      <w:drawing>
        <wp:inline distT="0" distB="0" distL="0" distR="0" wp14:anchorId="5F2A7C2A" wp14:editId="6DFC7D41">
          <wp:extent cx="5759450" cy="608330"/>
          <wp:effectExtent l="0" t="0" r="0" b="1270"/>
          <wp:docPr id="1" name="Obraz 1" descr="Logotypy Programu Fundusze Europejskie dla Śląskiego: logo Funduszy Europejskich z dopiskiem Fundusze Europejskie dla Śląskiego, flaga Polski z dopiskiem Rzeczpospolita Polska, flaga Unii Europejskiej z dopiskiem Dofinansowane przez Unię Europejską oraz herb województwa śląskiego z dopiskiem Województwo Śląskie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E SL kolor poziom b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6083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92C111" w14:textId="77777777" w:rsidR="006C2BD0" w:rsidRDefault="006C2BD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E4F10"/>
    <w:multiLevelType w:val="hybridMultilevel"/>
    <w:tmpl w:val="C018DB82"/>
    <w:lvl w:ilvl="0" w:tplc="28800A6E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75A3D"/>
    <w:multiLevelType w:val="hybridMultilevel"/>
    <w:tmpl w:val="46243A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781F0B"/>
    <w:multiLevelType w:val="hybridMultilevel"/>
    <w:tmpl w:val="F9C0D8E2"/>
    <w:lvl w:ilvl="0" w:tplc="B2169F26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4B220D"/>
    <w:multiLevelType w:val="hybridMultilevel"/>
    <w:tmpl w:val="2EF6F0C0"/>
    <w:lvl w:ilvl="0" w:tplc="28800A6E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93A8C"/>
    <w:multiLevelType w:val="hybridMultilevel"/>
    <w:tmpl w:val="AB30BE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0942FF"/>
    <w:multiLevelType w:val="hybridMultilevel"/>
    <w:tmpl w:val="DFCAEC0A"/>
    <w:lvl w:ilvl="0" w:tplc="28800A6E">
      <w:start w:val="1"/>
      <w:numFmt w:val="bullet"/>
      <w:lvlText w:val=""/>
      <w:lvlJc w:val="left"/>
      <w:pPr>
        <w:ind w:left="21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6" w15:restartNumberingAfterBreak="0">
    <w:nsid w:val="1205027D"/>
    <w:multiLevelType w:val="hybridMultilevel"/>
    <w:tmpl w:val="FE080DAA"/>
    <w:lvl w:ilvl="0" w:tplc="28800A6E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7" w15:restartNumberingAfterBreak="0">
    <w:nsid w:val="156276A2"/>
    <w:multiLevelType w:val="hybridMultilevel"/>
    <w:tmpl w:val="FEBE7A2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80943CC"/>
    <w:multiLevelType w:val="hybridMultilevel"/>
    <w:tmpl w:val="3FFAC02A"/>
    <w:lvl w:ilvl="0" w:tplc="28800A6E">
      <w:start w:val="1"/>
      <w:numFmt w:val="bullet"/>
      <w:lvlText w:val=""/>
      <w:lvlJc w:val="left"/>
      <w:pPr>
        <w:ind w:left="21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9" w15:restartNumberingAfterBreak="0">
    <w:nsid w:val="23425AFC"/>
    <w:multiLevelType w:val="hybridMultilevel"/>
    <w:tmpl w:val="5A84F786"/>
    <w:lvl w:ilvl="0" w:tplc="A3BE2448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BD5C68"/>
    <w:multiLevelType w:val="hybridMultilevel"/>
    <w:tmpl w:val="473C2384"/>
    <w:lvl w:ilvl="0" w:tplc="0415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1" w15:restartNumberingAfterBreak="0">
    <w:nsid w:val="31FD0067"/>
    <w:multiLevelType w:val="hybridMultilevel"/>
    <w:tmpl w:val="1FD8FE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5D767D"/>
    <w:multiLevelType w:val="hybridMultilevel"/>
    <w:tmpl w:val="EA8E0BB4"/>
    <w:lvl w:ilvl="0" w:tplc="6B7E1FD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9323BB"/>
    <w:multiLevelType w:val="hybridMultilevel"/>
    <w:tmpl w:val="D6B6B51A"/>
    <w:lvl w:ilvl="0" w:tplc="B848474E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414AB9"/>
    <w:multiLevelType w:val="hybridMultilevel"/>
    <w:tmpl w:val="4E9E53E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3F76B7C"/>
    <w:multiLevelType w:val="hybridMultilevel"/>
    <w:tmpl w:val="1D220C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8626CF"/>
    <w:multiLevelType w:val="hybridMultilevel"/>
    <w:tmpl w:val="245C632A"/>
    <w:lvl w:ilvl="0" w:tplc="28800A6E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0B3D53"/>
    <w:multiLevelType w:val="multilevel"/>
    <w:tmpl w:val="E670D2B4"/>
    <w:lvl w:ilvl="0">
      <w:start w:val="1"/>
      <w:numFmt w:val="bullet"/>
      <w:lvlText w:val=""/>
      <w:lvlJc w:val="left"/>
      <w:pPr>
        <w:tabs>
          <w:tab w:val="num" w:pos="720"/>
        </w:tabs>
        <w:ind w:left="170" w:hanging="17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1BC09E6"/>
    <w:multiLevelType w:val="hybridMultilevel"/>
    <w:tmpl w:val="F6B666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493FC5"/>
    <w:multiLevelType w:val="hybridMultilevel"/>
    <w:tmpl w:val="5C6E4A40"/>
    <w:lvl w:ilvl="0" w:tplc="0415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0" w15:restartNumberingAfterBreak="0">
    <w:nsid w:val="79AA3FDD"/>
    <w:multiLevelType w:val="hybridMultilevel"/>
    <w:tmpl w:val="654A3A4C"/>
    <w:lvl w:ilvl="0" w:tplc="28800A6E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C2583E"/>
    <w:multiLevelType w:val="hybridMultilevel"/>
    <w:tmpl w:val="24C877DE"/>
    <w:lvl w:ilvl="0" w:tplc="28800A6E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0"/>
  </w:num>
  <w:num w:numId="4">
    <w:abstractNumId w:val="20"/>
  </w:num>
  <w:num w:numId="5">
    <w:abstractNumId w:val="16"/>
  </w:num>
  <w:num w:numId="6">
    <w:abstractNumId w:val="21"/>
  </w:num>
  <w:num w:numId="7">
    <w:abstractNumId w:val="8"/>
  </w:num>
  <w:num w:numId="8">
    <w:abstractNumId w:val="5"/>
  </w:num>
  <w:num w:numId="9">
    <w:abstractNumId w:val="3"/>
  </w:num>
  <w:num w:numId="10">
    <w:abstractNumId w:val="17"/>
  </w:num>
  <w:num w:numId="11">
    <w:abstractNumId w:val="1"/>
  </w:num>
  <w:num w:numId="12">
    <w:abstractNumId w:val="18"/>
  </w:num>
  <w:num w:numId="13">
    <w:abstractNumId w:val="13"/>
  </w:num>
  <w:num w:numId="14">
    <w:abstractNumId w:val="2"/>
  </w:num>
  <w:num w:numId="15">
    <w:abstractNumId w:val="7"/>
  </w:num>
  <w:num w:numId="16">
    <w:abstractNumId w:val="4"/>
  </w:num>
  <w:num w:numId="17">
    <w:abstractNumId w:val="15"/>
  </w:num>
  <w:num w:numId="18">
    <w:abstractNumId w:val="11"/>
  </w:num>
  <w:num w:numId="19">
    <w:abstractNumId w:val="19"/>
  </w:num>
  <w:num w:numId="20">
    <w:abstractNumId w:val="14"/>
  </w:num>
  <w:num w:numId="21">
    <w:abstractNumId w:val="10"/>
  </w:num>
  <w:num w:numId="22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602"/>
    <w:rsid w:val="00006134"/>
    <w:rsid w:val="000145F5"/>
    <w:rsid w:val="00016AC1"/>
    <w:rsid w:val="00022472"/>
    <w:rsid w:val="00032B4A"/>
    <w:rsid w:val="00042F64"/>
    <w:rsid w:val="00043E53"/>
    <w:rsid w:val="00046B9C"/>
    <w:rsid w:val="00056BA5"/>
    <w:rsid w:val="000744DA"/>
    <w:rsid w:val="00080B78"/>
    <w:rsid w:val="00083F60"/>
    <w:rsid w:val="000A0D21"/>
    <w:rsid w:val="000B2860"/>
    <w:rsid w:val="000B2CC3"/>
    <w:rsid w:val="000C4EFE"/>
    <w:rsid w:val="000D1886"/>
    <w:rsid w:val="000D670A"/>
    <w:rsid w:val="000D7DF4"/>
    <w:rsid w:val="000E3E84"/>
    <w:rsid w:val="000E7F8E"/>
    <w:rsid w:val="000F3118"/>
    <w:rsid w:val="000F35C3"/>
    <w:rsid w:val="000F5663"/>
    <w:rsid w:val="00114694"/>
    <w:rsid w:val="00116197"/>
    <w:rsid w:val="001207EF"/>
    <w:rsid w:val="00121BCE"/>
    <w:rsid w:val="00130044"/>
    <w:rsid w:val="00133CB5"/>
    <w:rsid w:val="00136C65"/>
    <w:rsid w:val="00144199"/>
    <w:rsid w:val="001475D0"/>
    <w:rsid w:val="00147D5A"/>
    <w:rsid w:val="00153452"/>
    <w:rsid w:val="00161088"/>
    <w:rsid w:val="001812A1"/>
    <w:rsid w:val="001946A7"/>
    <w:rsid w:val="00195BB9"/>
    <w:rsid w:val="001B314E"/>
    <w:rsid w:val="001B399D"/>
    <w:rsid w:val="001C1186"/>
    <w:rsid w:val="001E34C4"/>
    <w:rsid w:val="001E5408"/>
    <w:rsid w:val="001E7BAE"/>
    <w:rsid w:val="00201C35"/>
    <w:rsid w:val="0020552A"/>
    <w:rsid w:val="00237CAF"/>
    <w:rsid w:val="00245F89"/>
    <w:rsid w:val="002468A4"/>
    <w:rsid w:val="00250ECE"/>
    <w:rsid w:val="0025384C"/>
    <w:rsid w:val="00256AD9"/>
    <w:rsid w:val="002576D1"/>
    <w:rsid w:val="002811DF"/>
    <w:rsid w:val="00286FE9"/>
    <w:rsid w:val="00290AF3"/>
    <w:rsid w:val="00295C8D"/>
    <w:rsid w:val="002A4CE9"/>
    <w:rsid w:val="002B4309"/>
    <w:rsid w:val="002B566D"/>
    <w:rsid w:val="002B7990"/>
    <w:rsid w:val="002C005F"/>
    <w:rsid w:val="002C1530"/>
    <w:rsid w:val="002C4E6A"/>
    <w:rsid w:val="002C7393"/>
    <w:rsid w:val="002D1778"/>
    <w:rsid w:val="002D17BB"/>
    <w:rsid w:val="002E2E0D"/>
    <w:rsid w:val="002E73D2"/>
    <w:rsid w:val="002F6255"/>
    <w:rsid w:val="00301D05"/>
    <w:rsid w:val="003103DC"/>
    <w:rsid w:val="00316B1A"/>
    <w:rsid w:val="003170A0"/>
    <w:rsid w:val="00327BD9"/>
    <w:rsid w:val="00333159"/>
    <w:rsid w:val="00342DA7"/>
    <w:rsid w:val="00347624"/>
    <w:rsid w:val="003539C6"/>
    <w:rsid w:val="00364FF7"/>
    <w:rsid w:val="0036541D"/>
    <w:rsid w:val="00376751"/>
    <w:rsid w:val="00381BC1"/>
    <w:rsid w:val="00383581"/>
    <w:rsid w:val="00385B6D"/>
    <w:rsid w:val="00394956"/>
    <w:rsid w:val="00397D04"/>
    <w:rsid w:val="003B5DB8"/>
    <w:rsid w:val="003C208A"/>
    <w:rsid w:val="003D0DD5"/>
    <w:rsid w:val="003D1A07"/>
    <w:rsid w:val="003D4641"/>
    <w:rsid w:val="003D4AAE"/>
    <w:rsid w:val="003E5B34"/>
    <w:rsid w:val="003E7591"/>
    <w:rsid w:val="003F1E55"/>
    <w:rsid w:val="003F776F"/>
    <w:rsid w:val="00427AD8"/>
    <w:rsid w:val="0043076B"/>
    <w:rsid w:val="00434CCC"/>
    <w:rsid w:val="004363DC"/>
    <w:rsid w:val="00476796"/>
    <w:rsid w:val="0048210C"/>
    <w:rsid w:val="004823F1"/>
    <w:rsid w:val="00487DFC"/>
    <w:rsid w:val="004A4651"/>
    <w:rsid w:val="004A7A37"/>
    <w:rsid w:val="004B1D5E"/>
    <w:rsid w:val="004B52D3"/>
    <w:rsid w:val="004C2C84"/>
    <w:rsid w:val="004C495A"/>
    <w:rsid w:val="004C70A4"/>
    <w:rsid w:val="004D0C90"/>
    <w:rsid w:val="004D2305"/>
    <w:rsid w:val="005029BB"/>
    <w:rsid w:val="00504065"/>
    <w:rsid w:val="0050560B"/>
    <w:rsid w:val="00510914"/>
    <w:rsid w:val="005147E3"/>
    <w:rsid w:val="00522376"/>
    <w:rsid w:val="005335B4"/>
    <w:rsid w:val="0053726C"/>
    <w:rsid w:val="00540268"/>
    <w:rsid w:val="00542146"/>
    <w:rsid w:val="00547560"/>
    <w:rsid w:val="0055037B"/>
    <w:rsid w:val="0055117F"/>
    <w:rsid w:val="005515C6"/>
    <w:rsid w:val="00555F51"/>
    <w:rsid w:val="005617F8"/>
    <w:rsid w:val="00570948"/>
    <w:rsid w:val="0057574C"/>
    <w:rsid w:val="00591A52"/>
    <w:rsid w:val="0059252C"/>
    <w:rsid w:val="00597BEF"/>
    <w:rsid w:val="005A7B7C"/>
    <w:rsid w:val="005B0031"/>
    <w:rsid w:val="005B2613"/>
    <w:rsid w:val="005B345B"/>
    <w:rsid w:val="005B6EC1"/>
    <w:rsid w:val="005C37E4"/>
    <w:rsid w:val="005C6E18"/>
    <w:rsid w:val="005E31A8"/>
    <w:rsid w:val="005E519B"/>
    <w:rsid w:val="005E5C6F"/>
    <w:rsid w:val="005F6532"/>
    <w:rsid w:val="005F7ACF"/>
    <w:rsid w:val="00603A22"/>
    <w:rsid w:val="00605C71"/>
    <w:rsid w:val="00612C03"/>
    <w:rsid w:val="0061361F"/>
    <w:rsid w:val="0062527A"/>
    <w:rsid w:val="00633032"/>
    <w:rsid w:val="00633C6F"/>
    <w:rsid w:val="006414C3"/>
    <w:rsid w:val="00641D9F"/>
    <w:rsid w:val="006546E3"/>
    <w:rsid w:val="00655B28"/>
    <w:rsid w:val="0066461C"/>
    <w:rsid w:val="00665158"/>
    <w:rsid w:val="0067600D"/>
    <w:rsid w:val="006831C9"/>
    <w:rsid w:val="00695B09"/>
    <w:rsid w:val="006A6849"/>
    <w:rsid w:val="006A6DC2"/>
    <w:rsid w:val="006B3E8B"/>
    <w:rsid w:val="006B41E0"/>
    <w:rsid w:val="006B5205"/>
    <w:rsid w:val="006B565D"/>
    <w:rsid w:val="006B7857"/>
    <w:rsid w:val="006B7901"/>
    <w:rsid w:val="006C2245"/>
    <w:rsid w:val="006C2BD0"/>
    <w:rsid w:val="006C6246"/>
    <w:rsid w:val="006D35CA"/>
    <w:rsid w:val="006D65C8"/>
    <w:rsid w:val="006D70C6"/>
    <w:rsid w:val="006E1367"/>
    <w:rsid w:val="006E4201"/>
    <w:rsid w:val="006E7DAE"/>
    <w:rsid w:val="00702CFA"/>
    <w:rsid w:val="00707AE2"/>
    <w:rsid w:val="00711983"/>
    <w:rsid w:val="00723AA4"/>
    <w:rsid w:val="00730FE4"/>
    <w:rsid w:val="007355BE"/>
    <w:rsid w:val="00744374"/>
    <w:rsid w:val="00753188"/>
    <w:rsid w:val="0075378D"/>
    <w:rsid w:val="00763E4F"/>
    <w:rsid w:val="00764803"/>
    <w:rsid w:val="00770D9B"/>
    <w:rsid w:val="00777BE0"/>
    <w:rsid w:val="007A6373"/>
    <w:rsid w:val="007A7A4D"/>
    <w:rsid w:val="007B0A24"/>
    <w:rsid w:val="007B5FFD"/>
    <w:rsid w:val="007D5385"/>
    <w:rsid w:val="007E3E04"/>
    <w:rsid w:val="007E48A5"/>
    <w:rsid w:val="007E4DE9"/>
    <w:rsid w:val="007F3E16"/>
    <w:rsid w:val="007F61C6"/>
    <w:rsid w:val="00801971"/>
    <w:rsid w:val="00802E69"/>
    <w:rsid w:val="00810D51"/>
    <w:rsid w:val="008121D6"/>
    <w:rsid w:val="00815C48"/>
    <w:rsid w:val="00817FBA"/>
    <w:rsid w:val="00821A48"/>
    <w:rsid w:val="008300F7"/>
    <w:rsid w:val="008314EC"/>
    <w:rsid w:val="00831934"/>
    <w:rsid w:val="00831CCE"/>
    <w:rsid w:val="00866017"/>
    <w:rsid w:val="00871998"/>
    <w:rsid w:val="0087623D"/>
    <w:rsid w:val="0088783A"/>
    <w:rsid w:val="00891261"/>
    <w:rsid w:val="00893CD2"/>
    <w:rsid w:val="008957B4"/>
    <w:rsid w:val="008B6E0C"/>
    <w:rsid w:val="008B7515"/>
    <w:rsid w:val="008C1CE7"/>
    <w:rsid w:val="008D10B4"/>
    <w:rsid w:val="008D1806"/>
    <w:rsid w:val="008D39D0"/>
    <w:rsid w:val="008D3CD7"/>
    <w:rsid w:val="008D4690"/>
    <w:rsid w:val="008D4DFA"/>
    <w:rsid w:val="009007D5"/>
    <w:rsid w:val="00900B08"/>
    <w:rsid w:val="00912BF3"/>
    <w:rsid w:val="00920443"/>
    <w:rsid w:val="00925217"/>
    <w:rsid w:val="009276F4"/>
    <w:rsid w:val="00927B7B"/>
    <w:rsid w:val="00936E08"/>
    <w:rsid w:val="00942711"/>
    <w:rsid w:val="00946745"/>
    <w:rsid w:val="009468A5"/>
    <w:rsid w:val="00947DEF"/>
    <w:rsid w:val="00960AFF"/>
    <w:rsid w:val="00964BFD"/>
    <w:rsid w:val="0097111E"/>
    <w:rsid w:val="00975C56"/>
    <w:rsid w:val="009773DA"/>
    <w:rsid w:val="009831F9"/>
    <w:rsid w:val="00991D5A"/>
    <w:rsid w:val="009971B3"/>
    <w:rsid w:val="009A1029"/>
    <w:rsid w:val="009A14A9"/>
    <w:rsid w:val="009A5F1B"/>
    <w:rsid w:val="009C4337"/>
    <w:rsid w:val="009D10F6"/>
    <w:rsid w:val="009F0602"/>
    <w:rsid w:val="009F0F3C"/>
    <w:rsid w:val="00A02700"/>
    <w:rsid w:val="00A240EA"/>
    <w:rsid w:val="00A3135D"/>
    <w:rsid w:val="00A33425"/>
    <w:rsid w:val="00A43D95"/>
    <w:rsid w:val="00A51486"/>
    <w:rsid w:val="00A5476D"/>
    <w:rsid w:val="00A54D15"/>
    <w:rsid w:val="00A61982"/>
    <w:rsid w:val="00A61DBA"/>
    <w:rsid w:val="00A75699"/>
    <w:rsid w:val="00A84EB3"/>
    <w:rsid w:val="00A92050"/>
    <w:rsid w:val="00A93714"/>
    <w:rsid w:val="00AA7C65"/>
    <w:rsid w:val="00AB1638"/>
    <w:rsid w:val="00AB181D"/>
    <w:rsid w:val="00AB7238"/>
    <w:rsid w:val="00AC4A93"/>
    <w:rsid w:val="00AC7FDB"/>
    <w:rsid w:val="00AD1627"/>
    <w:rsid w:val="00AE0500"/>
    <w:rsid w:val="00AE4731"/>
    <w:rsid w:val="00AF2BFC"/>
    <w:rsid w:val="00B14382"/>
    <w:rsid w:val="00B23BD9"/>
    <w:rsid w:val="00B240F3"/>
    <w:rsid w:val="00B3070D"/>
    <w:rsid w:val="00B312B6"/>
    <w:rsid w:val="00B31563"/>
    <w:rsid w:val="00B32AFD"/>
    <w:rsid w:val="00B4364E"/>
    <w:rsid w:val="00B50933"/>
    <w:rsid w:val="00B51987"/>
    <w:rsid w:val="00B52C55"/>
    <w:rsid w:val="00B61E17"/>
    <w:rsid w:val="00B710CF"/>
    <w:rsid w:val="00B86A29"/>
    <w:rsid w:val="00B93526"/>
    <w:rsid w:val="00B96371"/>
    <w:rsid w:val="00BA00E5"/>
    <w:rsid w:val="00BA5BEC"/>
    <w:rsid w:val="00BA6C3C"/>
    <w:rsid w:val="00BB660F"/>
    <w:rsid w:val="00BE2EDE"/>
    <w:rsid w:val="00BE654A"/>
    <w:rsid w:val="00BF09EF"/>
    <w:rsid w:val="00BF2917"/>
    <w:rsid w:val="00BF44CB"/>
    <w:rsid w:val="00C14DA6"/>
    <w:rsid w:val="00C357E9"/>
    <w:rsid w:val="00C62A56"/>
    <w:rsid w:val="00C67872"/>
    <w:rsid w:val="00C72FAD"/>
    <w:rsid w:val="00C873E0"/>
    <w:rsid w:val="00C90C11"/>
    <w:rsid w:val="00CC04D8"/>
    <w:rsid w:val="00CC4675"/>
    <w:rsid w:val="00CD3040"/>
    <w:rsid w:val="00CD5366"/>
    <w:rsid w:val="00CD6757"/>
    <w:rsid w:val="00CD6F7C"/>
    <w:rsid w:val="00CD7B46"/>
    <w:rsid w:val="00CF5BCC"/>
    <w:rsid w:val="00CF5DF4"/>
    <w:rsid w:val="00D079CA"/>
    <w:rsid w:val="00D32ABE"/>
    <w:rsid w:val="00D338A5"/>
    <w:rsid w:val="00D3604C"/>
    <w:rsid w:val="00D57927"/>
    <w:rsid w:val="00D668C4"/>
    <w:rsid w:val="00D72759"/>
    <w:rsid w:val="00DC7498"/>
    <w:rsid w:val="00DF227F"/>
    <w:rsid w:val="00DF3C4D"/>
    <w:rsid w:val="00DF50BE"/>
    <w:rsid w:val="00E05C9C"/>
    <w:rsid w:val="00E07BBD"/>
    <w:rsid w:val="00E25B37"/>
    <w:rsid w:val="00E26C2D"/>
    <w:rsid w:val="00E4293D"/>
    <w:rsid w:val="00E433BF"/>
    <w:rsid w:val="00E67464"/>
    <w:rsid w:val="00E72F32"/>
    <w:rsid w:val="00E81F1C"/>
    <w:rsid w:val="00E83DA7"/>
    <w:rsid w:val="00E84D3B"/>
    <w:rsid w:val="00E9158A"/>
    <w:rsid w:val="00EA0B8E"/>
    <w:rsid w:val="00EB552C"/>
    <w:rsid w:val="00EB7A2A"/>
    <w:rsid w:val="00EC28F4"/>
    <w:rsid w:val="00EC4319"/>
    <w:rsid w:val="00EC51B6"/>
    <w:rsid w:val="00EC5727"/>
    <w:rsid w:val="00EC5E32"/>
    <w:rsid w:val="00ED0476"/>
    <w:rsid w:val="00ED0B67"/>
    <w:rsid w:val="00EE0FD9"/>
    <w:rsid w:val="00EE1466"/>
    <w:rsid w:val="00EE539B"/>
    <w:rsid w:val="00EE7A0F"/>
    <w:rsid w:val="00EF1123"/>
    <w:rsid w:val="00EF251D"/>
    <w:rsid w:val="00EF40DE"/>
    <w:rsid w:val="00F04DF3"/>
    <w:rsid w:val="00F067DA"/>
    <w:rsid w:val="00F136DA"/>
    <w:rsid w:val="00F14EF2"/>
    <w:rsid w:val="00F17BDE"/>
    <w:rsid w:val="00F233F3"/>
    <w:rsid w:val="00F260AB"/>
    <w:rsid w:val="00F36938"/>
    <w:rsid w:val="00F71459"/>
    <w:rsid w:val="00F836A6"/>
    <w:rsid w:val="00F85E0C"/>
    <w:rsid w:val="00F877B2"/>
    <w:rsid w:val="00F92A38"/>
    <w:rsid w:val="00FA6180"/>
    <w:rsid w:val="00FB2056"/>
    <w:rsid w:val="00FC0912"/>
    <w:rsid w:val="00FE6D5C"/>
    <w:rsid w:val="00FF3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12B83652"/>
  <w15:chartTrackingRefBased/>
  <w15:docId w15:val="{75E96393-1784-4C84-9BC5-F4B5A58DC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link w:val="Nagwek3Znak"/>
    <w:uiPriority w:val="9"/>
    <w:qFormat/>
    <w:rsid w:val="00597BE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B79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B7990"/>
  </w:style>
  <w:style w:type="paragraph" w:styleId="Stopka">
    <w:name w:val="footer"/>
    <w:basedOn w:val="Normalny"/>
    <w:link w:val="StopkaZnak"/>
    <w:uiPriority w:val="99"/>
    <w:unhideWhenUsed/>
    <w:rsid w:val="002B79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B7990"/>
  </w:style>
  <w:style w:type="paragraph" w:styleId="Akapitzlist">
    <w:name w:val="List Paragraph"/>
    <w:aliases w:val="L1,Numerowanie,T_SZ_List Paragraph,Akapit z listą5,maz_wyliczenie,opis dzialania,K-P_odwolanie,A_wyliczenie,Akapit z listą 1,CW_Lista,Akapit z listą BS,ISCG Numerowanie,lp1,List Paragraph2,2 heading,Preambuła,Wypunktowanie,wypunktowanie"/>
    <w:basedOn w:val="Normalny"/>
    <w:link w:val="AkapitzlistZnak"/>
    <w:uiPriority w:val="34"/>
    <w:qFormat/>
    <w:rsid w:val="00F17BDE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17BD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17BDE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17BDE"/>
    <w:rPr>
      <w:vertAlign w:val="superscript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rsid w:val="008D180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rsid w:val="008D1806"/>
    <w:rPr>
      <w:sz w:val="20"/>
      <w:szCs w:val="20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basedOn w:val="Domylnaczcionkaakapitu"/>
    <w:unhideWhenUsed/>
    <w:rsid w:val="008D1806"/>
    <w:rPr>
      <w:vertAlign w:val="superscript"/>
    </w:rPr>
  </w:style>
  <w:style w:type="table" w:styleId="Tabela-Siatka">
    <w:name w:val="Table Grid"/>
    <w:basedOn w:val="Standardowy"/>
    <w:uiPriority w:val="39"/>
    <w:rsid w:val="00B963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0F5663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C57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C5727"/>
    <w:rPr>
      <w:rFonts w:ascii="Segoe UI" w:hAnsi="Segoe UI" w:cs="Segoe UI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66017"/>
    <w:rPr>
      <w:color w:val="605E5C"/>
      <w:shd w:val="clear" w:color="auto" w:fill="E1DFDD"/>
    </w:rPr>
  </w:style>
  <w:style w:type="paragraph" w:customStyle="1" w:styleId="Default">
    <w:name w:val="Default"/>
    <w:rsid w:val="00C72FA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aragraph">
    <w:name w:val="paragraph"/>
    <w:basedOn w:val="Normalny"/>
    <w:rsid w:val="00C72F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C72FAD"/>
  </w:style>
  <w:style w:type="character" w:customStyle="1" w:styleId="eop">
    <w:name w:val="eop"/>
    <w:basedOn w:val="Domylnaczcionkaakapitu"/>
    <w:rsid w:val="00C72FAD"/>
  </w:style>
  <w:style w:type="character" w:customStyle="1" w:styleId="AkapitzlistZnak">
    <w:name w:val="Akapit z listą Znak"/>
    <w:aliases w:val="L1 Znak,Numerowanie Znak,T_SZ_List Paragraph Znak,Akapit z listą5 Znak,maz_wyliczenie Znak,opis dzialania Znak,K-P_odwolanie Znak,A_wyliczenie Znak,Akapit z listą 1 Znak,CW_Lista Znak,Akapit z listą BS Znak,ISCG Numerowanie Znak"/>
    <w:basedOn w:val="Domylnaczcionkaakapitu"/>
    <w:link w:val="Akapitzlist"/>
    <w:uiPriority w:val="34"/>
    <w:qFormat/>
    <w:locked/>
    <w:rsid w:val="00C357E9"/>
  </w:style>
  <w:style w:type="character" w:styleId="Odwoaniedokomentarza">
    <w:name w:val="annotation reference"/>
    <w:basedOn w:val="Domylnaczcionkaakapitu"/>
    <w:uiPriority w:val="99"/>
    <w:semiHidden/>
    <w:unhideWhenUsed/>
    <w:rsid w:val="003D1A0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D1A07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D1A07"/>
    <w:rPr>
      <w:rFonts w:ascii="Times New Roman" w:hAnsi="Times New Roman" w:cs="Times New Roman"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597BEF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ormalnyWeb">
    <w:name w:val="Normal (Web)"/>
    <w:basedOn w:val="Normalny"/>
    <w:uiPriority w:val="99"/>
    <w:unhideWhenUsed/>
    <w:rsid w:val="00597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597BEF"/>
    <w:rPr>
      <w:b/>
      <w:bCs/>
    </w:rPr>
  </w:style>
  <w:style w:type="paragraph" w:customStyle="1" w:styleId="xmsonormal">
    <w:name w:val="x_msonormal"/>
    <w:basedOn w:val="Normalny"/>
    <w:rsid w:val="00597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61361F"/>
    <w:pPr>
      <w:suppressAutoHyphens/>
      <w:autoSpaceDN w:val="0"/>
      <w:spacing w:after="0" w:line="240" w:lineRule="auto"/>
      <w:textAlignment w:val="baseline"/>
    </w:pPr>
    <w:rPr>
      <w:rFonts w:ascii="Calibri" w:eastAsia="SimSun" w:hAnsi="Calibri" w:cs="Calibri"/>
      <w:kern w:val="3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32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4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1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0CF6F7D8855D044B392D940E1FEF4A1" ma:contentTypeVersion="16" ma:contentTypeDescription="Utwórz nowy dokument." ma:contentTypeScope="" ma:versionID="61ec3182fdf0a32e0b35ebe242d60795">
  <xsd:schema xmlns:xsd="http://www.w3.org/2001/XMLSchema" xmlns:xs="http://www.w3.org/2001/XMLSchema" xmlns:p="http://schemas.microsoft.com/office/2006/metadata/properties" xmlns:ns3="f8f42189-de1a-4d00-9795-7ae693b408ad" xmlns:ns4="f9ece15f-5dcb-420a-a317-58344187ef23" targetNamespace="http://schemas.microsoft.com/office/2006/metadata/properties" ma:root="true" ma:fieldsID="0d49858ee9fa67f6fe1ba4937cf6c4fb" ns3:_="" ns4:_="">
    <xsd:import namespace="f8f42189-de1a-4d00-9795-7ae693b408ad"/>
    <xsd:import namespace="f9ece15f-5dcb-420a-a317-58344187ef2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ystemTags" minOccurs="0"/>
                <xsd:element ref="ns3:MediaServiceSearchProperties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f42189-de1a-4d00-9795-7ae693b408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1" nillable="true" ma:displayName="_activity" ma:hidden="true" ma:internalName="_activity">
      <xsd:simpleType>
        <xsd:restriction base="dms:Note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ystemTags" ma:index="20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ece15f-5dcb-420a-a317-58344187ef2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8f42189-de1a-4d00-9795-7ae693b408ad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C652C2-5FEE-422A-98F9-2DB5C09A31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f42189-de1a-4d00-9795-7ae693b408ad"/>
    <ds:schemaRef ds:uri="f9ece15f-5dcb-420a-a317-58344187ef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C01C189-0C06-4CCB-B2C0-36165D4E84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D8CC57-C8CA-4464-9347-C5A7EDF3A21F}">
  <ds:schemaRefs>
    <ds:schemaRef ds:uri="http://purl.org/dc/terms/"/>
    <ds:schemaRef ds:uri="http://schemas.microsoft.com/office/2006/metadata/properties"/>
    <ds:schemaRef ds:uri="f9ece15f-5dcb-420a-a317-58344187ef23"/>
    <ds:schemaRef ds:uri="http://www.w3.org/XML/1998/namespace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f8f42189-de1a-4d00-9795-7ae693b408ad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6974A453-8CF4-4066-A4E2-E3650C9BC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4</Pages>
  <Words>873</Words>
  <Characters>5239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 Krupa</dc:creator>
  <cp:keywords/>
  <dc:description/>
  <cp:lastModifiedBy>Monika Zientarska</cp:lastModifiedBy>
  <cp:revision>89</cp:revision>
  <cp:lastPrinted>2025-09-10T06:57:00Z</cp:lastPrinted>
  <dcterms:created xsi:type="dcterms:W3CDTF">2025-01-26T11:47:00Z</dcterms:created>
  <dcterms:modified xsi:type="dcterms:W3CDTF">2026-03-11T09:40:00Z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0x01010080CF6F7D8855D044B392D940E1FEF4A1</vt:lpwstr>
  </property>
</Properties>
</file>